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8"/>
        <w:gridCol w:w="578"/>
        <w:gridCol w:w="5836"/>
        <w:gridCol w:w="1354"/>
        <w:gridCol w:w="1225"/>
      </w:tblGrid>
      <w:tr w:rsidR="00BC1021" w:rsidRPr="00BC1021" w:rsidTr="00BC1021">
        <w:trPr>
          <w:trHeight w:val="315"/>
        </w:trPr>
        <w:tc>
          <w:tcPr>
            <w:tcW w:w="12900" w:type="dxa"/>
            <w:gridSpan w:val="5"/>
            <w:hideMark/>
          </w:tcPr>
          <w:p w:rsidR="00BC1021" w:rsidRPr="00BC1021" w:rsidRDefault="00BC1021" w:rsidP="00BC1021">
            <w:pPr>
              <w:jc w:val="right"/>
            </w:pPr>
            <w:bookmarkStart w:id="0" w:name="_GoBack" w:colFirst="0" w:colLast="0"/>
            <w:r w:rsidRPr="00BC1021">
              <w:t>Приложение 8</w:t>
            </w:r>
          </w:p>
        </w:tc>
      </w:tr>
      <w:tr w:rsidR="00BC1021" w:rsidRPr="00BC1021" w:rsidTr="00BC1021">
        <w:trPr>
          <w:trHeight w:val="315"/>
        </w:trPr>
        <w:tc>
          <w:tcPr>
            <w:tcW w:w="12900" w:type="dxa"/>
            <w:gridSpan w:val="5"/>
            <w:hideMark/>
          </w:tcPr>
          <w:p w:rsidR="00BC1021" w:rsidRPr="00BC1021" w:rsidRDefault="00BC1021" w:rsidP="00BC1021">
            <w:pPr>
              <w:jc w:val="right"/>
            </w:pPr>
            <w:r w:rsidRPr="00BC1021">
              <w:t xml:space="preserve">                          к решению Совета депутатов муниципального образования- </w:t>
            </w:r>
          </w:p>
        </w:tc>
      </w:tr>
      <w:tr w:rsidR="00BC1021" w:rsidRPr="00BC1021" w:rsidTr="00BC1021">
        <w:trPr>
          <w:trHeight w:val="315"/>
        </w:trPr>
        <w:tc>
          <w:tcPr>
            <w:tcW w:w="12900" w:type="dxa"/>
            <w:gridSpan w:val="5"/>
            <w:hideMark/>
          </w:tcPr>
          <w:p w:rsidR="00BC1021" w:rsidRPr="00BC1021" w:rsidRDefault="00BC1021" w:rsidP="00BC1021">
            <w:pPr>
              <w:jc w:val="right"/>
            </w:pPr>
            <w:r w:rsidRPr="00BC1021">
              <w:t>сельское поселение "Буйское"</w:t>
            </w:r>
          </w:p>
        </w:tc>
      </w:tr>
      <w:tr w:rsidR="00BC1021" w:rsidRPr="00BC1021" w:rsidTr="00BC1021">
        <w:trPr>
          <w:trHeight w:val="315"/>
        </w:trPr>
        <w:tc>
          <w:tcPr>
            <w:tcW w:w="12900" w:type="dxa"/>
            <w:gridSpan w:val="5"/>
            <w:hideMark/>
          </w:tcPr>
          <w:p w:rsidR="00BC1021" w:rsidRPr="00BC1021" w:rsidRDefault="00BC1021" w:rsidP="00BC1021">
            <w:pPr>
              <w:jc w:val="right"/>
            </w:pPr>
            <w:r w:rsidRPr="00BC1021">
              <w:t xml:space="preserve">"О  бюджете муниципального образования - </w:t>
            </w:r>
          </w:p>
        </w:tc>
      </w:tr>
      <w:tr w:rsidR="00BC1021" w:rsidRPr="00BC1021" w:rsidTr="00BC1021">
        <w:trPr>
          <w:trHeight w:val="315"/>
        </w:trPr>
        <w:tc>
          <w:tcPr>
            <w:tcW w:w="12900" w:type="dxa"/>
            <w:gridSpan w:val="5"/>
            <w:noWrap/>
            <w:hideMark/>
          </w:tcPr>
          <w:p w:rsidR="00BC1021" w:rsidRPr="00BC1021" w:rsidRDefault="00BC1021" w:rsidP="00BC1021">
            <w:pPr>
              <w:jc w:val="right"/>
            </w:pPr>
            <w:r w:rsidRPr="00BC1021">
              <w:t xml:space="preserve">сельское поселение "Буйское" на 2021 год </w:t>
            </w:r>
          </w:p>
        </w:tc>
      </w:tr>
      <w:tr w:rsidR="00BC1021" w:rsidRPr="00BC1021" w:rsidTr="00BC1021">
        <w:trPr>
          <w:trHeight w:val="315"/>
        </w:trPr>
        <w:tc>
          <w:tcPr>
            <w:tcW w:w="12900" w:type="dxa"/>
            <w:gridSpan w:val="5"/>
            <w:noWrap/>
            <w:hideMark/>
          </w:tcPr>
          <w:p w:rsidR="00BC1021" w:rsidRPr="00BC1021" w:rsidRDefault="00BC1021" w:rsidP="00BC1021">
            <w:pPr>
              <w:jc w:val="right"/>
            </w:pPr>
            <w:r w:rsidRPr="00BC1021">
              <w:t>и на плановый период 2022 и 2023 годов"</w:t>
            </w:r>
          </w:p>
        </w:tc>
      </w:tr>
      <w:bookmarkEnd w:id="0"/>
      <w:tr w:rsidR="00BC1021" w:rsidRPr="00BC1021" w:rsidTr="00BC1021">
        <w:trPr>
          <w:trHeight w:val="885"/>
        </w:trPr>
        <w:tc>
          <w:tcPr>
            <w:tcW w:w="12900" w:type="dxa"/>
            <w:gridSpan w:val="5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Распределение бюджетных ассигнований по разделам и подразделам классификации расходов бюджета муниципального образования - сельское поселение "Буйское"  на 2021 год</w:t>
            </w:r>
          </w:p>
        </w:tc>
      </w:tr>
      <w:tr w:rsidR="00BC1021" w:rsidRPr="00BC1021" w:rsidTr="00BC1021">
        <w:trPr>
          <w:trHeight w:val="330"/>
        </w:trPr>
        <w:tc>
          <w:tcPr>
            <w:tcW w:w="12900" w:type="dxa"/>
            <w:gridSpan w:val="5"/>
            <w:noWrap/>
            <w:hideMark/>
          </w:tcPr>
          <w:p w:rsidR="00BC1021" w:rsidRPr="00BC1021" w:rsidRDefault="00BC1021" w:rsidP="00BC1021">
            <w:r w:rsidRPr="00BC1021">
              <w:t> </w:t>
            </w:r>
          </w:p>
        </w:tc>
      </w:tr>
      <w:tr w:rsidR="00BC1021" w:rsidRPr="00BC1021" w:rsidTr="00BC1021">
        <w:trPr>
          <w:trHeight w:val="315"/>
        </w:trPr>
        <w:tc>
          <w:tcPr>
            <w:tcW w:w="720" w:type="dxa"/>
            <w:vMerge w:val="restart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Ра</w:t>
            </w:r>
            <w:proofErr w:type="gramStart"/>
            <w:r w:rsidRPr="00BC1021">
              <w:rPr>
                <w:b/>
                <w:bCs/>
              </w:rPr>
              <w:t>з-</w:t>
            </w:r>
            <w:proofErr w:type="gramEnd"/>
            <w:r w:rsidRPr="00BC1021">
              <w:rPr>
                <w:b/>
                <w:bCs/>
              </w:rPr>
              <w:br/>
              <w:t>дел</w:t>
            </w:r>
          </w:p>
        </w:tc>
        <w:tc>
          <w:tcPr>
            <w:tcW w:w="720" w:type="dxa"/>
            <w:vMerge w:val="restart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По</w:t>
            </w:r>
            <w:proofErr w:type="gramStart"/>
            <w:r w:rsidRPr="00BC1021">
              <w:rPr>
                <w:b/>
                <w:bCs/>
              </w:rPr>
              <w:t>д-</w:t>
            </w:r>
            <w:proofErr w:type="gramEnd"/>
            <w:r w:rsidRPr="00BC1021">
              <w:rPr>
                <w:b/>
                <w:bCs/>
              </w:rPr>
              <w:br/>
              <w:t>раз-</w:t>
            </w:r>
            <w:r w:rsidRPr="00BC1021">
              <w:rPr>
                <w:b/>
                <w:bCs/>
              </w:rPr>
              <w:br/>
              <w:t>дел</w:t>
            </w:r>
          </w:p>
        </w:tc>
        <w:tc>
          <w:tcPr>
            <w:tcW w:w="8040" w:type="dxa"/>
            <w:vMerge w:val="restart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 xml:space="preserve">Наименование </w:t>
            </w:r>
          </w:p>
        </w:tc>
        <w:tc>
          <w:tcPr>
            <w:tcW w:w="1800" w:type="dxa"/>
            <w:vMerge w:val="restart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Сумма</w:t>
            </w:r>
          </w:p>
        </w:tc>
        <w:tc>
          <w:tcPr>
            <w:tcW w:w="1620" w:type="dxa"/>
            <w:vMerge w:val="restart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 xml:space="preserve">в том числе за счет средств </w:t>
            </w:r>
            <w:proofErr w:type="gramStart"/>
            <w:r w:rsidRPr="00BC1021">
              <w:rPr>
                <w:b/>
                <w:bCs/>
              </w:rPr>
              <w:t>федерально-</w:t>
            </w:r>
            <w:proofErr w:type="spellStart"/>
            <w:r w:rsidRPr="00BC1021">
              <w:rPr>
                <w:b/>
                <w:bCs/>
              </w:rPr>
              <w:t>го</w:t>
            </w:r>
            <w:proofErr w:type="spellEnd"/>
            <w:proofErr w:type="gramEnd"/>
            <w:r w:rsidRPr="00BC1021">
              <w:rPr>
                <w:b/>
                <w:bCs/>
              </w:rPr>
              <w:t xml:space="preserve"> бюджета</w:t>
            </w:r>
          </w:p>
        </w:tc>
      </w:tr>
      <w:tr w:rsidR="00BC1021" w:rsidRPr="00BC1021" w:rsidTr="00BC1021">
        <w:trPr>
          <w:trHeight w:val="276"/>
        </w:trPr>
        <w:tc>
          <w:tcPr>
            <w:tcW w:w="72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  <w:tc>
          <w:tcPr>
            <w:tcW w:w="804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</w:tr>
      <w:tr w:rsidR="00BC1021" w:rsidRPr="00BC1021" w:rsidTr="00BC1021">
        <w:trPr>
          <w:trHeight w:val="960"/>
        </w:trPr>
        <w:tc>
          <w:tcPr>
            <w:tcW w:w="72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  <w:tc>
          <w:tcPr>
            <w:tcW w:w="72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  <w:tc>
          <w:tcPr>
            <w:tcW w:w="804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  <w:tc>
          <w:tcPr>
            <w:tcW w:w="180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hideMark/>
          </w:tcPr>
          <w:p w:rsidR="00BC1021" w:rsidRPr="00BC1021" w:rsidRDefault="00BC1021">
            <w:pPr>
              <w:rPr>
                <w:b/>
                <w:bCs/>
              </w:rPr>
            </w:pPr>
          </w:p>
        </w:tc>
      </w:tr>
      <w:tr w:rsidR="00BC1021" w:rsidRPr="00BC1021" w:rsidTr="00BC1021">
        <w:trPr>
          <w:trHeight w:val="315"/>
        </w:trPr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01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 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974,8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0,0</w:t>
            </w:r>
          </w:p>
        </w:tc>
      </w:tr>
      <w:tr w:rsidR="00BC1021" w:rsidRPr="00BC1021" w:rsidTr="00BC1021">
        <w:trPr>
          <w:trHeight w:val="660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01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02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r w:rsidRPr="00BC102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r w:rsidRPr="00BC1021">
              <w:t>391,0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</w:tr>
      <w:tr w:rsidR="00BC1021" w:rsidRPr="00BC1021" w:rsidTr="00BC1021">
        <w:trPr>
          <w:trHeight w:val="878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01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04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r w:rsidRPr="00BC1021"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r w:rsidRPr="00BC1021">
              <w:t>582,8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</w:tr>
      <w:tr w:rsidR="00BC1021" w:rsidRPr="00BC1021" w:rsidTr="00BC1021">
        <w:trPr>
          <w:trHeight w:val="338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01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11</w:t>
            </w:r>
          </w:p>
        </w:tc>
        <w:tc>
          <w:tcPr>
            <w:tcW w:w="8040" w:type="dxa"/>
            <w:noWrap/>
            <w:hideMark/>
          </w:tcPr>
          <w:p w:rsidR="00BC1021" w:rsidRPr="00BC1021" w:rsidRDefault="00BC1021">
            <w:r w:rsidRPr="00BC1021">
              <w:t>Резервные фонды</w:t>
            </w:r>
          </w:p>
        </w:tc>
        <w:tc>
          <w:tcPr>
            <w:tcW w:w="1800" w:type="dxa"/>
            <w:noWrap/>
            <w:hideMark/>
          </w:tcPr>
          <w:p w:rsidR="00BC1021" w:rsidRPr="00BC1021" w:rsidRDefault="00BC1021" w:rsidP="00BC1021">
            <w:r w:rsidRPr="00BC1021">
              <w:t>1,0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</w:tr>
      <w:tr w:rsidR="00BC1021" w:rsidRPr="00BC1021" w:rsidTr="00BC1021">
        <w:trPr>
          <w:trHeight w:val="345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02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  <w:tc>
          <w:tcPr>
            <w:tcW w:w="8040" w:type="dxa"/>
            <w:noWrap/>
            <w:hideMark/>
          </w:tcPr>
          <w:p w:rsidR="00BC1021" w:rsidRPr="00BC1021" w:rsidRDefault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Национальная оборона</w:t>
            </w:r>
          </w:p>
        </w:tc>
        <w:tc>
          <w:tcPr>
            <w:tcW w:w="1800" w:type="dxa"/>
            <w:noWrap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128,5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128,5</w:t>
            </w:r>
          </w:p>
        </w:tc>
      </w:tr>
      <w:tr w:rsidR="00BC1021" w:rsidRPr="00BC1021" w:rsidTr="00BC1021">
        <w:trPr>
          <w:trHeight w:val="345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02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03</w:t>
            </w:r>
          </w:p>
        </w:tc>
        <w:tc>
          <w:tcPr>
            <w:tcW w:w="8040" w:type="dxa"/>
            <w:noWrap/>
            <w:hideMark/>
          </w:tcPr>
          <w:p w:rsidR="00BC1021" w:rsidRPr="00BC1021" w:rsidRDefault="00BC1021">
            <w:r w:rsidRPr="00BC1021">
              <w:t>Мобилизационная и вневойсковая подготовка</w:t>
            </w:r>
          </w:p>
        </w:tc>
        <w:tc>
          <w:tcPr>
            <w:tcW w:w="1800" w:type="dxa"/>
            <w:noWrap/>
            <w:hideMark/>
          </w:tcPr>
          <w:p w:rsidR="00BC1021" w:rsidRPr="00BC1021" w:rsidRDefault="00BC1021" w:rsidP="00BC1021">
            <w:r w:rsidRPr="00BC1021">
              <w:t>128,5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r w:rsidRPr="00BC1021">
              <w:t>128,5</w:t>
            </w:r>
          </w:p>
        </w:tc>
      </w:tr>
      <w:tr w:rsidR="00BC1021" w:rsidRPr="00BC1021" w:rsidTr="00BC1021">
        <w:trPr>
          <w:trHeight w:val="570"/>
        </w:trPr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03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 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8,412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0,0</w:t>
            </w:r>
          </w:p>
        </w:tc>
      </w:tr>
      <w:tr w:rsidR="00BC1021" w:rsidRPr="00BC1021" w:rsidTr="00BC1021">
        <w:trPr>
          <w:trHeight w:val="735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03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09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r w:rsidRPr="00BC102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r w:rsidRPr="00BC1021">
              <w:t>8,412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</w:tr>
      <w:tr w:rsidR="00BC1021" w:rsidRPr="00BC1021" w:rsidTr="00BC1021">
        <w:trPr>
          <w:trHeight w:val="315"/>
        </w:trPr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05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 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36,5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0,0</w:t>
            </w:r>
          </w:p>
        </w:tc>
      </w:tr>
      <w:tr w:rsidR="00BC1021" w:rsidRPr="00BC1021" w:rsidTr="00BC1021">
        <w:trPr>
          <w:trHeight w:val="315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05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03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r w:rsidRPr="00BC1021">
              <w:t>Благоустройство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r w:rsidRPr="00BC1021">
              <w:t>36,5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</w:tr>
      <w:tr w:rsidR="00BC1021" w:rsidRPr="00BC1021" w:rsidTr="00BC1021">
        <w:trPr>
          <w:trHeight w:val="405"/>
        </w:trPr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08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 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 xml:space="preserve">Культура, кинематография 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21,2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0,0</w:t>
            </w:r>
          </w:p>
        </w:tc>
      </w:tr>
      <w:tr w:rsidR="00BC1021" w:rsidRPr="00BC1021" w:rsidTr="00BC1021">
        <w:trPr>
          <w:trHeight w:val="420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08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01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r w:rsidRPr="00BC1021">
              <w:t>Культура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r w:rsidRPr="00BC1021">
              <w:t>21,2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</w:tr>
      <w:tr w:rsidR="00BC1021" w:rsidRPr="00BC1021" w:rsidTr="00BC1021">
        <w:trPr>
          <w:trHeight w:val="315"/>
        </w:trPr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10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 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Социальная политика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70,0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0,0</w:t>
            </w:r>
          </w:p>
        </w:tc>
      </w:tr>
      <w:tr w:rsidR="00BC1021" w:rsidRPr="00BC1021" w:rsidTr="00BC1021">
        <w:trPr>
          <w:trHeight w:val="338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10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01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r w:rsidRPr="00BC1021">
              <w:t>Пенсионное обеспечение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r w:rsidRPr="00BC1021">
              <w:t>70,0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</w:tr>
      <w:tr w:rsidR="00BC1021" w:rsidRPr="00BC1021" w:rsidTr="00BC1021">
        <w:trPr>
          <w:trHeight w:val="600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14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16,8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0,0</w:t>
            </w:r>
          </w:p>
        </w:tc>
      </w:tr>
      <w:tr w:rsidR="00BC1021" w:rsidRPr="00BC1021" w:rsidTr="00BC1021">
        <w:trPr>
          <w:trHeight w:val="360"/>
        </w:trPr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14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r w:rsidRPr="00BC1021">
              <w:t>03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r w:rsidRPr="00BC1021">
              <w:t>Прочие межбюджетные трансферты общего характера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r w:rsidRPr="00BC1021">
              <w:t>16,8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r w:rsidRPr="00BC1021">
              <w:t> </w:t>
            </w:r>
          </w:p>
        </w:tc>
      </w:tr>
      <w:tr w:rsidR="00BC1021" w:rsidRPr="00BC1021" w:rsidTr="00BC1021">
        <w:trPr>
          <w:trHeight w:val="315"/>
        </w:trPr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 </w:t>
            </w:r>
          </w:p>
        </w:tc>
        <w:tc>
          <w:tcPr>
            <w:tcW w:w="7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 </w:t>
            </w:r>
          </w:p>
        </w:tc>
        <w:tc>
          <w:tcPr>
            <w:tcW w:w="8040" w:type="dxa"/>
            <w:hideMark/>
          </w:tcPr>
          <w:p w:rsidR="00BC1021" w:rsidRPr="00BC1021" w:rsidRDefault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ВСЕГО РАСХОДОВ</w:t>
            </w:r>
          </w:p>
        </w:tc>
        <w:tc>
          <w:tcPr>
            <w:tcW w:w="180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1256,212</w:t>
            </w:r>
          </w:p>
        </w:tc>
        <w:tc>
          <w:tcPr>
            <w:tcW w:w="1620" w:type="dxa"/>
            <w:hideMark/>
          </w:tcPr>
          <w:p w:rsidR="00BC1021" w:rsidRPr="00BC1021" w:rsidRDefault="00BC1021" w:rsidP="00BC1021">
            <w:pPr>
              <w:rPr>
                <w:b/>
                <w:bCs/>
              </w:rPr>
            </w:pPr>
            <w:r w:rsidRPr="00BC1021">
              <w:rPr>
                <w:b/>
                <w:bCs/>
              </w:rPr>
              <w:t>128,5</w:t>
            </w:r>
          </w:p>
        </w:tc>
      </w:tr>
    </w:tbl>
    <w:p w:rsidR="009B762B" w:rsidRDefault="009B762B"/>
    <w:sectPr w:rsidR="009B762B" w:rsidSect="009B7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3EB9"/>
    <w:rsid w:val="00053350"/>
    <w:rsid w:val="00160195"/>
    <w:rsid w:val="001B3344"/>
    <w:rsid w:val="002132FB"/>
    <w:rsid w:val="00233495"/>
    <w:rsid w:val="00323EB9"/>
    <w:rsid w:val="00343137"/>
    <w:rsid w:val="0036057E"/>
    <w:rsid w:val="00362C21"/>
    <w:rsid w:val="00465692"/>
    <w:rsid w:val="00560B9E"/>
    <w:rsid w:val="006664D8"/>
    <w:rsid w:val="007A6C60"/>
    <w:rsid w:val="00915B2E"/>
    <w:rsid w:val="009867B1"/>
    <w:rsid w:val="009B762B"/>
    <w:rsid w:val="00A82BE6"/>
    <w:rsid w:val="00B152F1"/>
    <w:rsid w:val="00B8258F"/>
    <w:rsid w:val="00BC1021"/>
    <w:rsid w:val="00C378A7"/>
    <w:rsid w:val="00C478E4"/>
    <w:rsid w:val="00CC1EC7"/>
    <w:rsid w:val="00E9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2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1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6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мт</dc:creator>
  <cp:keywords/>
  <dc:description/>
  <cp:lastModifiedBy>мт</cp:lastModifiedBy>
  <cp:revision>3</cp:revision>
  <dcterms:created xsi:type="dcterms:W3CDTF">2021-01-10T08:49:00Z</dcterms:created>
  <dcterms:modified xsi:type="dcterms:W3CDTF">2021-01-10T08:49:00Z</dcterms:modified>
</cp:coreProperties>
</file>