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7B" w:rsidRPr="008C387B" w:rsidRDefault="008C387B" w:rsidP="008C387B">
      <w:pPr>
        <w:spacing w:line="280" w:lineRule="exact"/>
        <w:ind w:left="0" w:right="-2"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РЕСПУБЛИКА БУРЯТИЯ</w:t>
      </w:r>
    </w:p>
    <w:p w:rsidR="008C387B" w:rsidRPr="008C387B" w:rsidRDefault="008C387B" w:rsidP="008C387B">
      <w:pPr>
        <w:spacing w:line="280" w:lineRule="exact"/>
        <w:ind w:left="0" w:right="-2"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БИЧУРСКИЙ РАЙОН</w:t>
      </w:r>
    </w:p>
    <w:p w:rsidR="008C387B" w:rsidRPr="008C387B" w:rsidRDefault="008C387B" w:rsidP="008C387B">
      <w:pPr>
        <w:spacing w:line="280" w:lineRule="exact"/>
        <w:ind w:left="0" w:right="-2"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МУНИЦИПАЛЬНОЕ ОБРАЗОВАНИЕ СЕЛЬСКОГО ПОСЕЛЕНИЯ</w:t>
      </w:r>
    </w:p>
    <w:p w:rsidR="008C387B" w:rsidRPr="008C387B" w:rsidRDefault="008C387B" w:rsidP="008C387B">
      <w:pPr>
        <w:spacing w:line="280" w:lineRule="exact"/>
        <w:ind w:left="0" w:right="-2"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«БУЙСКОЕ»</w:t>
      </w:r>
    </w:p>
    <w:p w:rsidR="008C387B" w:rsidRPr="008C387B" w:rsidRDefault="008C387B" w:rsidP="008C387B">
      <w:pPr>
        <w:spacing w:line="280" w:lineRule="exact"/>
        <w:ind w:left="0" w:right="-2"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СОВЕТ ДЕПУТАТОВ_ПЯТОГО СОЗЫВА МУНИЦИПАЛЬНОГО ОБРАЗОВАНИЯ СЕЛЬСКОГО ПОСЕЛЕНИЯ «БУЙСКОЕ»</w:t>
      </w:r>
    </w:p>
    <w:p w:rsidR="008C387B" w:rsidRPr="008C387B" w:rsidRDefault="008C387B" w:rsidP="008C387B">
      <w:pPr>
        <w:spacing w:line="280" w:lineRule="exact"/>
        <w:ind w:left="0" w:firstLine="0"/>
        <w:jc w:val="center"/>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 xml:space="preserve">_______________ </w:t>
      </w:r>
    </w:p>
    <w:p w:rsidR="008C387B" w:rsidRPr="008C387B" w:rsidRDefault="008C387B" w:rsidP="008C387B">
      <w:pPr>
        <w:tabs>
          <w:tab w:val="left" w:pos="3120"/>
          <w:tab w:val="center" w:pos="4960"/>
        </w:tabs>
        <w:spacing w:line="280" w:lineRule="exact"/>
        <w:ind w:left="0" w:firstLine="0"/>
        <w:jc w:val="left"/>
        <w:rPr>
          <w:rFonts w:ascii="Times New Roman" w:eastAsia="Calibri" w:hAnsi="Times New Roman" w:cs="Times New Roman"/>
          <w:b/>
          <w:sz w:val="28"/>
          <w:szCs w:val="28"/>
          <w:lang w:eastAsia="en-US"/>
        </w:rPr>
      </w:pPr>
      <w:r w:rsidRPr="008C387B">
        <w:rPr>
          <w:rFonts w:ascii="Times New Roman" w:eastAsia="Calibri" w:hAnsi="Times New Roman" w:cs="Times New Roman"/>
          <w:b/>
          <w:sz w:val="28"/>
          <w:szCs w:val="28"/>
          <w:lang w:eastAsia="en-US"/>
        </w:rPr>
        <w:tab/>
        <w:t xml:space="preserve">                 </w:t>
      </w:r>
      <w:r w:rsidRPr="008C387B">
        <w:rPr>
          <w:rFonts w:ascii="Times New Roman" w:eastAsia="Calibri" w:hAnsi="Times New Roman" w:cs="Times New Roman"/>
          <w:b/>
          <w:sz w:val="28"/>
          <w:szCs w:val="28"/>
          <w:lang w:eastAsia="en-US"/>
        </w:rPr>
        <w:tab/>
        <w:t>РЕШЕНИЕ_____________</w:t>
      </w:r>
    </w:p>
    <w:p w:rsidR="00263C36" w:rsidRDefault="00263C36" w:rsidP="00263C36">
      <w:pPr>
        <w:pStyle w:val="a3"/>
        <w:rPr>
          <w:color w:val="000000"/>
          <w:sz w:val="28"/>
          <w:szCs w:val="28"/>
        </w:rPr>
      </w:pPr>
      <w:r>
        <w:rPr>
          <w:color w:val="000000"/>
          <w:sz w:val="28"/>
          <w:szCs w:val="28"/>
        </w:rPr>
        <w:t>от «</w:t>
      </w:r>
      <w:r w:rsidR="004F11DA">
        <w:rPr>
          <w:color w:val="000000"/>
          <w:sz w:val="28"/>
          <w:szCs w:val="28"/>
        </w:rPr>
        <w:t>29</w:t>
      </w:r>
      <w:r>
        <w:rPr>
          <w:color w:val="000000"/>
          <w:sz w:val="28"/>
          <w:szCs w:val="28"/>
        </w:rPr>
        <w:t xml:space="preserve">» </w:t>
      </w:r>
      <w:r w:rsidR="004F11DA">
        <w:rPr>
          <w:color w:val="000000"/>
          <w:sz w:val="28"/>
          <w:szCs w:val="28"/>
        </w:rPr>
        <w:t>декабря</w:t>
      </w:r>
      <w:r>
        <w:rPr>
          <w:color w:val="000000"/>
          <w:sz w:val="28"/>
          <w:szCs w:val="28"/>
        </w:rPr>
        <w:t>2023</w:t>
      </w:r>
      <w:r w:rsidRPr="005509C0">
        <w:rPr>
          <w:color w:val="000000"/>
          <w:sz w:val="28"/>
          <w:szCs w:val="28"/>
        </w:rPr>
        <w:t xml:space="preserve">г.                                                                </w:t>
      </w:r>
      <w:r w:rsidR="004F11DA">
        <w:rPr>
          <w:color w:val="000000"/>
          <w:sz w:val="28"/>
          <w:szCs w:val="28"/>
        </w:rPr>
        <w:t xml:space="preserve">                         №16</w:t>
      </w:r>
      <w:r>
        <w:rPr>
          <w:color w:val="000000"/>
          <w:sz w:val="28"/>
          <w:szCs w:val="28"/>
        </w:rPr>
        <w:t xml:space="preserve"> </w:t>
      </w:r>
    </w:p>
    <w:p w:rsidR="008C387B" w:rsidRPr="005509C0" w:rsidRDefault="008C387B" w:rsidP="00263C36">
      <w:pPr>
        <w:pStyle w:val="a3"/>
        <w:rPr>
          <w:color w:val="000000"/>
          <w:sz w:val="28"/>
          <w:szCs w:val="28"/>
        </w:rPr>
      </w:pPr>
      <w:r>
        <w:rPr>
          <w:color w:val="000000"/>
          <w:sz w:val="28"/>
          <w:szCs w:val="28"/>
        </w:rPr>
        <w:t xml:space="preserve">                                                                    </w:t>
      </w:r>
      <w:proofErr w:type="spellStart"/>
      <w:r>
        <w:rPr>
          <w:color w:val="000000"/>
          <w:sz w:val="28"/>
          <w:szCs w:val="28"/>
        </w:rPr>
        <w:t>с</w:t>
      </w:r>
      <w:proofErr w:type="gramStart"/>
      <w:r>
        <w:rPr>
          <w:color w:val="000000"/>
          <w:sz w:val="28"/>
          <w:szCs w:val="28"/>
        </w:rPr>
        <w:t>.Б</w:t>
      </w:r>
      <w:proofErr w:type="gramEnd"/>
      <w:r>
        <w:rPr>
          <w:color w:val="000000"/>
          <w:sz w:val="28"/>
          <w:szCs w:val="28"/>
        </w:rPr>
        <w:t>уй</w:t>
      </w:r>
      <w:proofErr w:type="spellEnd"/>
    </w:p>
    <w:p w:rsidR="00263C36" w:rsidRPr="004170B5" w:rsidRDefault="00263C36" w:rsidP="00263C36">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Pr>
          <w:rFonts w:ascii="Times New Roman" w:hAnsi="Times New Roman" w:cs="Times New Roman"/>
          <w:b/>
          <w:sz w:val="28"/>
          <w:szCs w:val="28"/>
          <w:u w:val="single"/>
        </w:rPr>
        <w:t>Буйское</w:t>
      </w:r>
      <w:r>
        <w:rPr>
          <w:rFonts w:ascii="Times New Roman" w:hAnsi="Times New Roman" w:cs="Times New Roman"/>
          <w:b/>
          <w:sz w:val="28"/>
          <w:szCs w:val="28"/>
        </w:rPr>
        <w:t>»</w:t>
      </w:r>
    </w:p>
    <w:p w:rsidR="00263C36" w:rsidRDefault="00263C36" w:rsidP="00263C36">
      <w:pPr>
        <w:rPr>
          <w:rFonts w:ascii="Times New Roman" w:hAnsi="Times New Roman" w:cs="Times New Roman"/>
          <w:b/>
          <w:sz w:val="28"/>
          <w:szCs w:val="28"/>
        </w:rPr>
      </w:pPr>
      <w:r>
        <w:rPr>
          <w:rFonts w:ascii="Times New Roman" w:hAnsi="Times New Roman" w:cs="Times New Roman"/>
          <w:b/>
          <w:sz w:val="28"/>
          <w:szCs w:val="28"/>
        </w:rPr>
        <w:t xml:space="preserve">На основании: </w:t>
      </w:r>
    </w:p>
    <w:p w:rsidR="00263C36" w:rsidRDefault="00263C36" w:rsidP="00263C36">
      <w:pPr>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w:t>
      </w:r>
      <w:r w:rsidRPr="0026355D">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Федерального закона от 26 марта 2022 № 65-ФЗ </w:t>
      </w:r>
      <w:r>
        <w:rPr>
          <w:rFonts w:ascii="Times New Roman" w:hAnsi="Times New Roman" w:cs="Times New Roman"/>
          <w:color w:val="22272F"/>
          <w:sz w:val="28"/>
          <w:szCs w:val="28"/>
          <w:shd w:val="clear" w:color="auto" w:fill="FFFFFF"/>
        </w:rPr>
        <w:t>«</w:t>
      </w:r>
      <w:r w:rsidRPr="00A25DF8">
        <w:rPr>
          <w:rFonts w:ascii="Times New Roman" w:hAnsi="Times New Roman" w:cs="Times New Roman"/>
          <w:color w:val="22272F"/>
          <w:sz w:val="28"/>
          <w:szCs w:val="28"/>
          <w:shd w:val="clear" w:color="auto" w:fill="FFFFFF"/>
        </w:rPr>
        <w:t>О внесении изменений в Бюджетный кодекс Российской Федерации</w:t>
      </w:r>
      <w:r>
        <w:rPr>
          <w:rFonts w:ascii="Times New Roman" w:hAnsi="Times New Roman" w:cs="Times New Roman"/>
          <w:color w:val="22272F"/>
          <w:sz w:val="28"/>
          <w:szCs w:val="28"/>
          <w:shd w:val="clear" w:color="auto" w:fill="FFFFFF"/>
        </w:rPr>
        <w:t>»;</w:t>
      </w:r>
    </w:p>
    <w:p w:rsidR="00263C36" w:rsidRDefault="00263C36" w:rsidP="00263C36">
      <w:pP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r>
        <w:rPr>
          <w:rFonts w:ascii="Times New Roman" w:hAnsi="Times New Roman" w:cs="Times New Roman"/>
          <w:sz w:val="28"/>
          <w:szCs w:val="28"/>
          <w:shd w:val="clear" w:color="auto" w:fill="FFFFFF"/>
        </w:rPr>
        <w:t xml:space="preserve">Федерального закона от 14.04.2023 № 128-ФЗ </w:t>
      </w:r>
      <w:r w:rsidRPr="00A25DF8">
        <w:rPr>
          <w:rFonts w:ascii="Times New Roman" w:hAnsi="Times New Roman" w:cs="Times New Roman"/>
          <w:sz w:val="28"/>
          <w:szCs w:val="28"/>
          <w:shd w:val="clear" w:color="auto" w:fill="FFFFFF"/>
        </w:rPr>
        <w:t>«</w:t>
      </w:r>
      <w:r w:rsidRPr="00A25DF8">
        <w:rPr>
          <w:rFonts w:ascii="Times New Roman" w:hAnsi="Times New Roman" w:cs="Times New Roman"/>
          <w:color w:val="22272F"/>
          <w:sz w:val="28"/>
          <w:szCs w:val="28"/>
          <w:shd w:val="clear" w:color="auto" w:fill="FFFFFF"/>
        </w:rPr>
        <w:t>О внесении изменений в Бюджетный кодекс Российской Федерации и статью 1 Федерального закона "О внесении изменений в Бюджетный кодекс Российской Федерации и отдельные законодательные акты Российской Федерации»</w:t>
      </w:r>
      <w:r>
        <w:rPr>
          <w:rFonts w:ascii="Times New Roman" w:hAnsi="Times New Roman" w:cs="Times New Roman"/>
          <w:color w:val="22272F"/>
          <w:sz w:val="28"/>
          <w:szCs w:val="28"/>
          <w:shd w:val="clear" w:color="auto" w:fill="FFFFFF"/>
        </w:rPr>
        <w:t xml:space="preserve">: </w:t>
      </w:r>
    </w:p>
    <w:p w:rsidR="00263C36" w:rsidRPr="00A25DF8" w:rsidRDefault="00263C36" w:rsidP="00263C36">
      <w:pPr>
        <w:rPr>
          <w:rFonts w:ascii="Times New Roman" w:hAnsi="Times New Roman" w:cs="Times New Roman"/>
          <w:sz w:val="28"/>
          <w:szCs w:val="28"/>
          <w:shd w:val="clear" w:color="auto" w:fill="FFFFFF"/>
        </w:rPr>
      </w:pPr>
      <w:r>
        <w:rPr>
          <w:rFonts w:ascii="Times New Roman" w:hAnsi="Times New Roman" w:cs="Times New Roman"/>
          <w:color w:val="22272F"/>
          <w:sz w:val="28"/>
          <w:szCs w:val="28"/>
          <w:shd w:val="clear" w:color="auto" w:fill="FFFFFF"/>
        </w:rPr>
        <w:t>1. Главу 3 изложить в новой редакции.</w:t>
      </w:r>
    </w:p>
    <w:p w:rsidR="004170B5" w:rsidRPr="004170B5" w:rsidRDefault="004170B5" w:rsidP="00263C36">
      <w:pPr>
        <w:ind w:left="0" w:firstLine="0"/>
        <w:rPr>
          <w:b/>
          <w:sz w:val="28"/>
          <w:szCs w:val="28"/>
        </w:rPr>
      </w:pPr>
    </w:p>
    <w:p w:rsidR="004170B5" w:rsidRPr="004170B5" w:rsidRDefault="004170B5" w:rsidP="00263C36">
      <w:pPr>
        <w:spacing w:after="360"/>
        <w:ind w:left="0" w:firstLine="283"/>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сельское поселение «</w:t>
      </w:r>
      <w:r w:rsidR="00263C36">
        <w:rPr>
          <w:rFonts w:ascii="Times New Roman" w:hAnsi="Times New Roman" w:cs="Times New Roman"/>
          <w:sz w:val="28"/>
          <w:szCs w:val="28"/>
        </w:rPr>
        <w:t>Буйское</w:t>
      </w:r>
      <w:r w:rsidRPr="004170B5">
        <w:rPr>
          <w:rFonts w:ascii="Times New Roman" w:hAnsi="Times New Roman" w:cs="Times New Roman"/>
          <w:sz w:val="28"/>
          <w:szCs w:val="28"/>
        </w:rPr>
        <w:t>» решил:</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Pr="004170B5">
        <w:rPr>
          <w:rFonts w:ascii="Times New Roman" w:hAnsi="Times New Roman" w:cs="Times New Roman"/>
          <w:sz w:val="28"/>
          <w:szCs w:val="28"/>
        </w:rPr>
        <w:t xml:space="preserve"> сельское поселение «</w:t>
      </w:r>
      <w:r w:rsidR="00263C36">
        <w:rPr>
          <w:rFonts w:ascii="Times New Roman" w:hAnsi="Times New Roman" w:cs="Times New Roman"/>
          <w:sz w:val="28"/>
          <w:szCs w:val="28"/>
        </w:rPr>
        <w:t>Буйское</w:t>
      </w:r>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r w:rsidR="00263C36">
        <w:rPr>
          <w:rFonts w:ascii="Times New Roman" w:hAnsi="Times New Roman" w:cs="Times New Roman"/>
          <w:sz w:val="28"/>
          <w:szCs w:val="28"/>
        </w:rPr>
        <w:t>Буйское</w:t>
      </w:r>
      <w:r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263C36" w:rsidRDefault="00263C36" w:rsidP="004170B5">
      <w:pPr>
        <w:rPr>
          <w:rFonts w:ascii="Times New Roman" w:hAnsi="Times New Roman" w:cs="Times New Roman"/>
          <w:sz w:val="28"/>
          <w:szCs w:val="28"/>
        </w:rPr>
      </w:pPr>
    </w:p>
    <w:p w:rsidR="00263C36" w:rsidRDefault="00263C36" w:rsidP="004170B5">
      <w:pPr>
        <w:rPr>
          <w:rFonts w:ascii="Times New Roman" w:hAnsi="Times New Roman" w:cs="Times New Roman"/>
          <w:sz w:val="28"/>
          <w:szCs w:val="28"/>
        </w:rPr>
      </w:pPr>
    </w:p>
    <w:p w:rsidR="00263C36" w:rsidRDefault="00263C36" w:rsidP="004170B5">
      <w:pPr>
        <w:rPr>
          <w:rFonts w:ascii="Times New Roman" w:hAnsi="Times New Roman" w:cs="Times New Roman"/>
          <w:sz w:val="28"/>
          <w:szCs w:val="28"/>
        </w:rPr>
      </w:pPr>
    </w:p>
    <w:p w:rsidR="00263C36" w:rsidRDefault="00263C36" w:rsidP="004170B5">
      <w:pPr>
        <w:rPr>
          <w:rFonts w:ascii="Times New Roman" w:hAnsi="Times New Roman" w:cs="Times New Roman"/>
          <w:sz w:val="28"/>
          <w:szCs w:val="28"/>
        </w:rPr>
      </w:pPr>
    </w:p>
    <w:p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r w:rsidR="00263C36">
        <w:rPr>
          <w:rFonts w:ascii="Times New Roman" w:hAnsi="Times New Roman" w:cs="Times New Roman"/>
          <w:sz w:val="28"/>
          <w:szCs w:val="28"/>
        </w:rPr>
        <w:t>Буйское</w:t>
      </w:r>
      <w:r w:rsidR="004170B5" w:rsidRPr="004170B5">
        <w:rPr>
          <w:rFonts w:ascii="Times New Roman" w:hAnsi="Times New Roman" w:cs="Times New Roman"/>
          <w:sz w:val="28"/>
          <w:szCs w:val="28"/>
        </w:rPr>
        <w:t xml:space="preserve">»                                         </w:t>
      </w:r>
      <w:r w:rsidR="00263C36">
        <w:rPr>
          <w:rFonts w:ascii="Times New Roman" w:hAnsi="Times New Roman" w:cs="Times New Roman"/>
          <w:sz w:val="28"/>
          <w:szCs w:val="28"/>
        </w:rPr>
        <w:t xml:space="preserve">                </w:t>
      </w:r>
      <w:proofErr w:type="spellStart"/>
      <w:r w:rsidR="00263C36">
        <w:rPr>
          <w:rFonts w:ascii="Times New Roman" w:hAnsi="Times New Roman" w:cs="Times New Roman"/>
          <w:sz w:val="28"/>
          <w:szCs w:val="28"/>
        </w:rPr>
        <w:t>В.Ю.Сидоров</w:t>
      </w:r>
      <w:proofErr w:type="spellEnd"/>
    </w:p>
    <w:p w:rsidR="004F11DA" w:rsidRDefault="004F11DA" w:rsidP="004170B5">
      <w:pPr>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4F11DA" w:rsidRDefault="008C387B" w:rsidP="004170B5">
      <w:pPr>
        <w:rPr>
          <w:rFonts w:ascii="Times New Roman" w:hAnsi="Times New Roman" w:cs="Times New Roman"/>
          <w:sz w:val="28"/>
          <w:szCs w:val="28"/>
        </w:rPr>
      </w:pPr>
      <w:r>
        <w:rPr>
          <w:rFonts w:ascii="Times New Roman" w:hAnsi="Times New Roman" w:cs="Times New Roman"/>
          <w:sz w:val="28"/>
          <w:szCs w:val="28"/>
        </w:rPr>
        <w:t>М</w:t>
      </w:r>
      <w:r w:rsidR="004F11DA">
        <w:rPr>
          <w:rFonts w:ascii="Times New Roman" w:hAnsi="Times New Roman" w:cs="Times New Roman"/>
          <w:sz w:val="28"/>
          <w:szCs w:val="28"/>
        </w:rPr>
        <w:t>униципального</w:t>
      </w:r>
      <w:r>
        <w:rPr>
          <w:rFonts w:ascii="Times New Roman" w:hAnsi="Times New Roman" w:cs="Times New Roman"/>
          <w:sz w:val="28"/>
          <w:szCs w:val="28"/>
        </w:rPr>
        <w:t xml:space="preserve"> образования</w:t>
      </w:r>
    </w:p>
    <w:p w:rsidR="00C3162F" w:rsidRDefault="008C387B" w:rsidP="008C387B">
      <w:pPr>
        <w:tabs>
          <w:tab w:val="left" w:pos="7380"/>
        </w:tabs>
        <w:rPr>
          <w:rFonts w:ascii="Times New Roman" w:hAnsi="Times New Roman" w:cs="Times New Roman"/>
          <w:sz w:val="28"/>
          <w:szCs w:val="28"/>
        </w:rPr>
      </w:pPr>
      <w:r>
        <w:rPr>
          <w:rFonts w:ascii="Times New Roman" w:hAnsi="Times New Roman" w:cs="Times New Roman"/>
          <w:sz w:val="28"/>
          <w:szCs w:val="28"/>
        </w:rPr>
        <w:t>Сельского поселения «Буйское»</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О.В.Афан</w:t>
      </w:r>
      <w:r w:rsidR="00702EB8">
        <w:rPr>
          <w:rFonts w:ascii="Times New Roman" w:hAnsi="Times New Roman" w:cs="Times New Roman"/>
          <w:sz w:val="28"/>
          <w:szCs w:val="28"/>
        </w:rPr>
        <w:t>а</w:t>
      </w:r>
      <w:bookmarkStart w:id="0" w:name="_GoBack"/>
      <w:bookmarkEnd w:id="0"/>
      <w:r>
        <w:rPr>
          <w:rFonts w:ascii="Times New Roman" w:hAnsi="Times New Roman" w:cs="Times New Roman"/>
          <w:sz w:val="28"/>
          <w:szCs w:val="28"/>
        </w:rPr>
        <w:t>сьева</w:t>
      </w:r>
      <w:proofErr w:type="spellEnd"/>
    </w:p>
    <w:p w:rsidR="00B07897" w:rsidRDefault="00B07897" w:rsidP="00B07897">
      <w:pPr>
        <w:ind w:left="0" w:firstLine="0"/>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4E38C8" w:rsidRDefault="004E38C8" w:rsidP="008C387B">
      <w:pPr>
        <w:ind w:left="0" w:firstLine="283"/>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r w:rsidR="00B07897">
        <w:rPr>
          <w:rFonts w:ascii="Times New Roman" w:hAnsi="Times New Roman" w:cs="Times New Roman"/>
          <w:sz w:val="28"/>
          <w:szCs w:val="28"/>
        </w:rPr>
        <w:t xml:space="preserve">Буйское» </w:t>
      </w:r>
      <w:r w:rsidRPr="00FE0187">
        <w:rPr>
          <w:rFonts w:ascii="Times New Roman" w:hAnsi="Times New Roman" w:cs="Times New Roman"/>
          <w:sz w:val="28"/>
          <w:szCs w:val="28"/>
        </w:rPr>
        <w:t>№</w:t>
      </w:r>
      <w:r w:rsidR="004F11DA">
        <w:rPr>
          <w:rFonts w:ascii="Times New Roman" w:hAnsi="Times New Roman" w:cs="Times New Roman"/>
          <w:sz w:val="28"/>
          <w:szCs w:val="28"/>
        </w:rPr>
        <w:t>16</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от «</w:t>
      </w:r>
      <w:r w:rsidR="004F11DA">
        <w:rPr>
          <w:rFonts w:ascii="Times New Roman" w:hAnsi="Times New Roman" w:cs="Times New Roman"/>
          <w:sz w:val="28"/>
          <w:szCs w:val="28"/>
        </w:rPr>
        <w:t>29</w:t>
      </w:r>
      <w:r w:rsidRPr="00FE0187">
        <w:rPr>
          <w:rFonts w:ascii="Times New Roman" w:hAnsi="Times New Roman" w:cs="Times New Roman"/>
          <w:sz w:val="28"/>
          <w:szCs w:val="28"/>
        </w:rPr>
        <w:t xml:space="preserve">» </w:t>
      </w:r>
      <w:r w:rsidR="004F11DA">
        <w:rPr>
          <w:rFonts w:ascii="Times New Roman" w:hAnsi="Times New Roman" w:cs="Times New Roman"/>
          <w:sz w:val="28"/>
          <w:szCs w:val="28"/>
        </w:rPr>
        <w:t>декабря</w:t>
      </w:r>
      <w:r w:rsidR="00B07897">
        <w:rPr>
          <w:rFonts w:ascii="Times New Roman" w:hAnsi="Times New Roman" w:cs="Times New Roman"/>
          <w:sz w:val="28"/>
          <w:szCs w:val="28"/>
        </w:rPr>
        <w:t xml:space="preserve"> 2023</w:t>
      </w:r>
      <w:r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sidR="00B07897" w:rsidRPr="00B07897">
        <w:rPr>
          <w:rFonts w:ascii="Times New Roman" w:hAnsi="Times New Roman" w:cs="Times New Roman"/>
          <w:b/>
          <w:sz w:val="28"/>
          <w:szCs w:val="28"/>
        </w:rPr>
        <w:t>Буйское</w:t>
      </w:r>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r w:rsidR="00B07897">
        <w:rPr>
          <w:rFonts w:ascii="Times New Roman" w:hAnsi="Times New Roman" w:cs="Times New Roman"/>
          <w:sz w:val="28"/>
          <w:szCs w:val="28"/>
        </w:rPr>
        <w:t>Буйское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r w:rsidR="00B07897">
        <w:rPr>
          <w:rFonts w:ascii="Times New Roman" w:hAnsi="Times New Roman" w:cs="Times New Roman"/>
          <w:sz w:val="28"/>
          <w:szCs w:val="28"/>
        </w:rPr>
        <w:t>Буйское</w:t>
      </w:r>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r w:rsidR="00B07897">
        <w:rPr>
          <w:rFonts w:ascii="Times New Roman" w:hAnsi="Times New Roman" w:cs="Times New Roman"/>
          <w:sz w:val="28"/>
          <w:szCs w:val="28"/>
        </w:rPr>
        <w:t>Буйское</w:t>
      </w:r>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r w:rsidR="00B07897">
        <w:rPr>
          <w:rFonts w:ascii="Times New Roman" w:hAnsi="Times New Roman" w:cs="Times New Roman"/>
          <w:sz w:val="28"/>
          <w:szCs w:val="28"/>
        </w:rPr>
        <w:t>Буйское</w:t>
      </w:r>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B07897">
        <w:rPr>
          <w:rFonts w:ascii="Times New Roman" w:hAnsi="Times New Roman" w:cs="Times New Roman"/>
          <w:sz w:val="28"/>
          <w:szCs w:val="28"/>
        </w:rPr>
        <w:t>Буйское</w:t>
      </w:r>
      <w:r w:rsidR="00B547F4" w:rsidRPr="00FE0187">
        <w:rPr>
          <w:rFonts w:ascii="Times New Roman" w:hAnsi="Times New Roman" w:cs="Times New Roman"/>
          <w:b/>
          <w:sz w:val="28"/>
          <w:szCs w:val="28"/>
        </w:rPr>
        <w:t xml:space="preserve">» </w:t>
      </w:r>
      <w:r w:rsidR="00B547F4" w:rsidRPr="00B07897">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w:t>
      </w:r>
      <w:proofErr w:type="gramStart"/>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B07897">
        <w:rPr>
          <w:rFonts w:ascii="Times New Roman" w:hAnsi="Times New Roman" w:cs="Times New Roman"/>
          <w:sz w:val="28"/>
          <w:szCs w:val="28"/>
        </w:rPr>
        <w:t>(</w:t>
      </w:r>
      <w:proofErr w:type="gramStart"/>
      <w:r w:rsidR="005A29CA" w:rsidRPr="00B07897">
        <w:rPr>
          <w:rFonts w:ascii="Times New Roman" w:hAnsi="Times New Roman" w:cs="Times New Roman"/>
          <w:sz w:val="28"/>
          <w:szCs w:val="28"/>
        </w:rPr>
        <w:t>с</w:t>
      </w:r>
      <w:proofErr w:type="gramEnd"/>
      <w:r w:rsidR="005A29CA" w:rsidRPr="00B07897">
        <w:rPr>
          <w:rFonts w:ascii="Times New Roman" w:hAnsi="Times New Roman" w:cs="Times New Roman"/>
          <w:sz w:val="28"/>
          <w:szCs w:val="28"/>
        </w:rPr>
        <w:t>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r w:rsidR="00B07897">
        <w:rPr>
          <w:rFonts w:ascii="Times New Roman" w:hAnsi="Times New Roman" w:cs="Times New Roman"/>
          <w:sz w:val="28"/>
          <w:szCs w:val="28"/>
        </w:rPr>
        <w:t>Буйское</w:t>
      </w:r>
      <w:r w:rsidR="007C1917" w:rsidRPr="00FE0187">
        <w:rPr>
          <w:rFonts w:ascii="Times New Roman" w:hAnsi="Times New Roman" w:cs="Times New Roman"/>
          <w:color w:val="000000"/>
          <w:sz w:val="28"/>
          <w:szCs w:val="28"/>
        </w:rPr>
        <w:t>»</w:t>
      </w:r>
      <w:proofErr w:type="gramStart"/>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B07897">
        <w:rPr>
          <w:rFonts w:ascii="Times New Roman" w:hAnsi="Times New Roman" w:cs="Times New Roman"/>
          <w:color w:val="000000"/>
          <w:sz w:val="28"/>
          <w:szCs w:val="28"/>
        </w:rPr>
        <w:t>(</w:t>
      </w:r>
      <w:proofErr w:type="gramStart"/>
      <w:r w:rsidR="005A29CA" w:rsidRPr="00B07897">
        <w:rPr>
          <w:rFonts w:ascii="Times New Roman" w:hAnsi="Times New Roman" w:cs="Times New Roman"/>
          <w:color w:val="000000"/>
          <w:sz w:val="28"/>
          <w:szCs w:val="28"/>
        </w:rPr>
        <w:t>с</w:t>
      </w:r>
      <w:proofErr w:type="gramEnd"/>
      <w:r w:rsidR="005A29CA" w:rsidRPr="00B07897">
        <w:rPr>
          <w:rFonts w:ascii="Times New Roman" w:hAnsi="Times New Roman" w:cs="Times New Roman"/>
          <w:color w:val="000000"/>
          <w:sz w:val="28"/>
          <w:szCs w:val="28"/>
        </w:rPr>
        <w:t>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r w:rsidR="00B07897">
        <w:rPr>
          <w:rFonts w:ascii="Times New Roman" w:hAnsi="Times New Roman" w:cs="Times New Roman"/>
          <w:sz w:val="28"/>
          <w:szCs w:val="28"/>
        </w:rPr>
        <w:t>Буйское</w:t>
      </w:r>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lastRenderedPageBreak/>
        <w:t>1) представляет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 нормативные правовые акты, принятые Советом депутатов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B07897">
        <w:rPr>
          <w:rFonts w:ascii="Times New Roman" w:hAnsi="Times New Roman" w:cs="Times New Roman"/>
          <w:sz w:val="28"/>
          <w:szCs w:val="28"/>
        </w:rPr>
        <w:t>Буйское</w:t>
      </w:r>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r w:rsidR="00B07897">
        <w:rPr>
          <w:rFonts w:ascii="Times New Roman" w:hAnsi="Times New Roman" w:cs="Times New Roman"/>
          <w:sz w:val="28"/>
          <w:szCs w:val="28"/>
        </w:rPr>
        <w:t>Буйское</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B07897">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r w:rsidR="00B07897">
        <w:rPr>
          <w:rFonts w:ascii="Times New Roman" w:hAnsi="Times New Roman" w:cs="Times New Roman"/>
          <w:sz w:val="28"/>
          <w:szCs w:val="28"/>
        </w:rPr>
        <w:t>Буйское</w:t>
      </w:r>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B07897">
        <w:rPr>
          <w:rFonts w:ascii="Times New Roman" w:hAnsi="Times New Roman" w:cs="Times New Roman"/>
          <w:sz w:val="28"/>
          <w:szCs w:val="28"/>
        </w:rPr>
        <w:t>Буйское</w:t>
      </w:r>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B07897">
        <w:rPr>
          <w:rFonts w:ascii="Times New Roman" w:hAnsi="Times New Roman" w:cs="Times New Roman"/>
          <w:sz w:val="28"/>
          <w:szCs w:val="28"/>
        </w:rPr>
        <w:t>Буйское</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B07897">
        <w:rPr>
          <w:rFonts w:ascii="Times New Roman" w:hAnsi="Times New Roman" w:cs="Times New Roman"/>
          <w:sz w:val="28"/>
          <w:szCs w:val="28"/>
        </w:rPr>
        <w:t>Буйское</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r w:rsidR="00B07897">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5C2834" w:rsidRPr="00B07897">
        <w:rPr>
          <w:rFonts w:ascii="Times New Roman" w:eastAsia="Times New Roman" w:hAnsi="Times New Roman" w:cs="Times New Roman"/>
          <w:sz w:val="28"/>
          <w:szCs w:val="28"/>
        </w:rPr>
        <w:t>(ст.154 БК)</w:t>
      </w:r>
      <w:r w:rsidR="00B57EEC" w:rsidRPr="00B07897">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r w:rsidR="00B07897">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r w:rsidR="00B07897">
        <w:rPr>
          <w:rFonts w:ascii="Times New Roman" w:hAnsi="Times New Roman" w:cs="Times New Roman"/>
          <w:sz w:val="28"/>
          <w:szCs w:val="28"/>
        </w:rPr>
        <w:t>Буйское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r w:rsidR="00B07897">
        <w:rPr>
          <w:rFonts w:ascii="Times New Roman" w:hAnsi="Times New Roman" w:cs="Times New Roman"/>
          <w:sz w:val="28"/>
          <w:szCs w:val="28"/>
        </w:rPr>
        <w:t>Буйское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D6D70">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r w:rsidR="008D6470">
        <w:rPr>
          <w:rFonts w:ascii="Times New Roman" w:hAnsi="Times New Roman" w:cs="Times New Roman"/>
          <w:sz w:val="28"/>
          <w:szCs w:val="28"/>
        </w:rPr>
        <w:t>Буйское</w:t>
      </w:r>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r w:rsidR="008D6470">
        <w:rPr>
          <w:rFonts w:ascii="Times New Roman" w:hAnsi="Times New Roman" w:cs="Times New Roman"/>
          <w:sz w:val="28"/>
          <w:szCs w:val="28"/>
        </w:rPr>
        <w:t>Буйское</w:t>
      </w:r>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r w:rsidR="00060937" w:rsidRPr="00FE0187">
        <w:rPr>
          <w:rFonts w:ascii="Times New Roman" w:hAnsi="Times New Roman" w:cs="Times New Roman"/>
          <w:sz w:val="28"/>
          <w:szCs w:val="28"/>
        </w:rPr>
        <w:t xml:space="preserve"> </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8D6470">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r w:rsidR="008D6470">
        <w:rPr>
          <w:rFonts w:ascii="Times New Roman" w:hAnsi="Times New Roman" w:cs="Times New Roman"/>
          <w:sz w:val="28"/>
          <w:szCs w:val="28"/>
        </w:rPr>
        <w:t>Буйское</w:t>
      </w:r>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4811D9" w:rsidRDefault="004811D9" w:rsidP="0014382A">
      <w:pPr>
        <w:ind w:firstLine="710"/>
        <w:rPr>
          <w:rFonts w:ascii="Times New Roman" w:eastAsia="Times New Roman" w:hAnsi="Times New Roman" w:cs="Times New Roman"/>
          <w:sz w:val="28"/>
          <w:szCs w:val="28"/>
        </w:rPr>
      </w:pPr>
    </w:p>
    <w:p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sz w:val="28"/>
          <w:szCs w:val="28"/>
        </w:rPr>
      </w:pPr>
    </w:p>
    <w:p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BE2644" w:rsidRDefault="00BE2644" w:rsidP="00BE2644">
      <w:pPr>
        <w:ind w:firstLine="710"/>
        <w:rPr>
          <w:rFonts w:ascii="Times New Roman" w:eastAsia="Times New Roman" w:hAnsi="Times New Roman" w:cs="Times New Roman"/>
          <w:color w:val="22272F"/>
          <w:sz w:val="28"/>
          <w:szCs w:val="28"/>
        </w:rPr>
      </w:pPr>
    </w:p>
    <w:p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rsidR="00BE2644" w:rsidRDefault="00BE2644" w:rsidP="00BE2644">
      <w:pPr>
        <w:ind w:firstLine="710"/>
        <w:rPr>
          <w:rFonts w:ascii="Times New Roman" w:hAnsi="Times New Roman" w:cs="Times New Roman"/>
          <w:color w:val="22272F"/>
          <w:sz w:val="28"/>
          <w:szCs w:val="28"/>
          <w:shd w:val="clear" w:color="auto" w:fill="FFFFFF"/>
        </w:rPr>
      </w:pPr>
    </w:p>
    <w:p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8D6470">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14382A" w:rsidRDefault="0014382A" w:rsidP="0014382A">
      <w:pPr>
        <w:ind w:firstLine="710"/>
        <w:rPr>
          <w:rFonts w:ascii="Times New Roman" w:eastAsia="Times New Roman" w:hAnsi="Times New Roman" w:cs="Times New Roman"/>
          <w:sz w:val="28"/>
          <w:szCs w:val="28"/>
        </w:rPr>
      </w:pPr>
    </w:p>
    <w:p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proofErr w:type="gramStart"/>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администрации бюджетных полномочий главного администратора источников финансирования дефицита бюджета</w:t>
      </w:r>
      <w:r w:rsidR="00E2649F" w:rsidRPr="00985343">
        <w:rPr>
          <w:rFonts w:ascii="Times New Roman" w:hAnsi="Times New Roman" w:cs="Times New Roman"/>
          <w:color w:val="22272F"/>
          <w:sz w:val="28"/>
          <w:szCs w:val="28"/>
          <w:shd w:val="clear" w:color="auto" w:fill="FFFFFF"/>
        </w:rPr>
        <w:t xml:space="preserve"> МО-СП «</w:t>
      </w:r>
      <w:r w:rsidR="008D6470">
        <w:rPr>
          <w:rFonts w:ascii="Times New Roman" w:hAnsi="Times New Roman" w:cs="Times New Roman"/>
          <w:sz w:val="28"/>
          <w:szCs w:val="28"/>
        </w:rPr>
        <w:t>Буйское</w:t>
      </w:r>
      <w:r w:rsidR="00E2649F" w:rsidRPr="00985343">
        <w:rPr>
          <w:rFonts w:ascii="Times New Roman" w:hAnsi="Times New Roman" w:cs="Times New Roman"/>
          <w:color w:val="22272F"/>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6"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roofErr w:type="gramEnd"/>
    </w:p>
    <w:p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w:t>
      </w:r>
      <w:proofErr w:type="gramStart"/>
      <w:r w:rsidRPr="00985343">
        <w:rPr>
          <w:rFonts w:ascii="Times New Roman" w:hAnsi="Times New Roman" w:cs="Times New Roman"/>
          <w:color w:val="22272F"/>
          <w:sz w:val="28"/>
          <w:szCs w:val="28"/>
        </w:rPr>
        <w:t>администраторов источников финансирования дефицита бюджета</w:t>
      </w:r>
      <w:proofErr w:type="gramEnd"/>
      <w:r w:rsidRPr="00985343">
        <w:rPr>
          <w:rFonts w:ascii="Times New Roman" w:hAnsi="Times New Roman" w:cs="Times New Roman"/>
          <w:color w:val="22272F"/>
          <w:sz w:val="28"/>
          <w:szCs w:val="28"/>
        </w:rPr>
        <w:t xml:space="preserve"> </w:t>
      </w:r>
      <w:r w:rsidR="00E2649F" w:rsidRPr="00985343">
        <w:rPr>
          <w:rFonts w:ascii="Times New Roman" w:hAnsi="Times New Roman" w:cs="Times New Roman"/>
          <w:color w:val="22272F"/>
          <w:sz w:val="28"/>
          <w:szCs w:val="28"/>
        </w:rPr>
        <w:t>МО-СП «</w:t>
      </w:r>
      <w:r w:rsidR="008D6470">
        <w:rPr>
          <w:rFonts w:ascii="Times New Roman" w:hAnsi="Times New Roman" w:cs="Times New Roman"/>
          <w:sz w:val="28"/>
          <w:szCs w:val="28"/>
        </w:rPr>
        <w:t>Буйское</w:t>
      </w:r>
      <w:r w:rsidR="00E2649F" w:rsidRPr="00985343">
        <w:rPr>
          <w:rFonts w:ascii="Times New Roman" w:hAnsi="Times New Roman" w:cs="Times New Roman"/>
          <w:color w:val="22272F"/>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8D6470">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8D6470">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985343" w:rsidRDefault="00985343" w:rsidP="00F21026">
      <w:pPr>
        <w:ind w:firstLine="710"/>
        <w:rPr>
          <w:rFonts w:ascii="Times New Roman" w:eastAsia="Times New Roman" w:hAnsi="Times New Roman" w:cs="Times New Roman"/>
          <w:sz w:val="28"/>
          <w:szCs w:val="28"/>
        </w:rPr>
      </w:pPr>
    </w:p>
    <w:p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rsidR="00985343" w:rsidRDefault="00985343" w:rsidP="00F21026">
      <w:pPr>
        <w:ind w:firstLine="710"/>
        <w:rPr>
          <w:rFonts w:ascii="Times New Roman" w:eastAsia="Times New Roman" w:hAnsi="Times New Roman" w:cs="Times New Roman"/>
          <w:b/>
          <w:sz w:val="28"/>
          <w:szCs w:val="28"/>
        </w:rPr>
      </w:pPr>
    </w:p>
    <w:p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8D6470">
        <w:rPr>
          <w:rFonts w:ascii="Times New Roman" w:hAnsi="Times New Roman" w:cs="Times New Roman"/>
          <w:bCs/>
          <w:color w:val="22272F"/>
          <w:sz w:val="28"/>
          <w:szCs w:val="28"/>
          <w:shd w:val="clear" w:color="auto" w:fill="FFFFFF"/>
        </w:rPr>
        <w:t>(ст.100 БК РФ)</w:t>
      </w:r>
    </w:p>
    <w:p w:rsidR="00985343" w:rsidRDefault="00985343" w:rsidP="00F21026">
      <w:pPr>
        <w:ind w:firstLine="710"/>
        <w:rPr>
          <w:rFonts w:ascii="Times New Roman" w:hAnsi="Times New Roman" w:cs="Times New Roman"/>
          <w:bCs/>
          <w:color w:val="22272F"/>
          <w:sz w:val="28"/>
          <w:szCs w:val="28"/>
          <w:shd w:val="clear" w:color="auto" w:fill="FFFFFF"/>
        </w:rPr>
      </w:pPr>
    </w:p>
    <w:p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номинальная сумма долга по муниципальным ценным бумагам;</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обязательств, вытекающих из муниципальных гарантий;</w:t>
      </w:r>
    </w:p>
    <w:p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lastRenderedPageBreak/>
        <w:t xml:space="preserve">- объем иных непогашенных долговых обязательств муниципального образования.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176E6E" w:rsidRDefault="00176E6E" w:rsidP="0051520A">
      <w:pPr>
        <w:ind w:firstLine="710"/>
        <w:rPr>
          <w:rFonts w:ascii="Times New Roman" w:hAnsi="Times New Roman" w:cs="Times New Roman"/>
          <w:color w:val="22272F"/>
          <w:sz w:val="28"/>
          <w:szCs w:val="28"/>
          <w:shd w:val="clear" w:color="auto" w:fill="FFFFFF"/>
        </w:rPr>
      </w:pPr>
    </w:p>
    <w:p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8D6470">
        <w:rPr>
          <w:rFonts w:ascii="Times New Roman" w:hAnsi="Times New Roman" w:cs="Times New Roman"/>
          <w:color w:val="22272F"/>
          <w:sz w:val="28"/>
          <w:szCs w:val="28"/>
          <w:shd w:val="clear" w:color="auto" w:fill="FFFFFF"/>
        </w:rPr>
        <w:t>(ст. 115 БК)</w:t>
      </w:r>
    </w:p>
    <w:p w:rsidR="00176E6E" w:rsidRDefault="00176E6E" w:rsidP="0051520A">
      <w:pPr>
        <w:ind w:firstLine="710"/>
        <w:rPr>
          <w:rFonts w:ascii="Times New Roman" w:hAnsi="Times New Roman" w:cs="Times New Roman"/>
          <w:color w:val="22272F"/>
          <w:sz w:val="28"/>
          <w:szCs w:val="28"/>
          <w:shd w:val="clear" w:color="auto" w:fill="FFFFFF"/>
        </w:rPr>
      </w:pPr>
    </w:p>
    <w:p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lastRenderedPageBreak/>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7908EC"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rsidR="001D13A0" w:rsidRDefault="001D13A0" w:rsidP="003E6809">
      <w:pPr>
        <w:ind w:firstLine="710"/>
        <w:rPr>
          <w:rFonts w:ascii="Times New Roman" w:eastAsia="Times New Roman" w:hAnsi="Times New Roman" w:cs="Times New Roman"/>
          <w:sz w:val="28"/>
          <w:szCs w:val="28"/>
        </w:rPr>
      </w:pPr>
    </w:p>
    <w:p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8D6470">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rsidR="00875D40" w:rsidRDefault="00875D40" w:rsidP="003E6809">
      <w:pPr>
        <w:ind w:firstLine="710"/>
        <w:rPr>
          <w:rFonts w:ascii="Times New Roman" w:eastAsia="Times New Roman" w:hAnsi="Times New Roman" w:cs="Times New Roman"/>
          <w:bCs/>
          <w:sz w:val="28"/>
          <w:szCs w:val="28"/>
        </w:rPr>
      </w:pPr>
    </w:p>
    <w:p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w:t>
      </w:r>
      <w:r w:rsidRPr="00FE0187">
        <w:rPr>
          <w:rFonts w:ascii="Times New Roman" w:eastAsia="Times New Roman" w:hAnsi="Times New Roman" w:cs="Times New Roman"/>
          <w:sz w:val="28"/>
          <w:szCs w:val="28"/>
        </w:rPr>
        <w:lastRenderedPageBreak/>
        <w:t xml:space="preserve">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8D6470">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 xml:space="preserve">настоящей статьи, полного комплекта документов согласно перечню, </w:t>
      </w:r>
      <w:r w:rsidR="00DC4B0B" w:rsidRPr="0077383C">
        <w:rPr>
          <w:rFonts w:ascii="Times New Roman" w:hAnsi="Times New Roman" w:cs="Times New Roman"/>
          <w:color w:val="22272F"/>
          <w:sz w:val="28"/>
          <w:szCs w:val="28"/>
          <w:shd w:val="clear" w:color="auto" w:fill="FFFFFF"/>
        </w:rPr>
        <w:lastRenderedPageBreak/>
        <w:t>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.4. Решением Совет депутатов МО-СП «</w:t>
      </w:r>
      <w:r w:rsidR="008D6470">
        <w:rPr>
          <w:rFonts w:ascii="Times New Roman" w:hAnsi="Times New Roman" w:cs="Times New Roman"/>
          <w:sz w:val="28"/>
          <w:szCs w:val="28"/>
        </w:rPr>
        <w:t>Буйское</w:t>
      </w:r>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proofErr w:type="gramStart"/>
      <w:r w:rsidR="0077383C">
        <w:rPr>
          <w:rFonts w:ascii="Times New Roman" w:hAnsi="Times New Roman" w:cs="Times New Roman"/>
          <w:color w:val="22272F"/>
          <w:sz w:val="28"/>
          <w:szCs w:val="28"/>
          <w:shd w:val="clear" w:color="auto" w:fill="FFFFFF"/>
        </w:rPr>
        <w:t xml:space="preserve">Администрация МО-СП </w:t>
      </w:r>
      <w:r w:rsidR="008D6470">
        <w:rPr>
          <w:rFonts w:ascii="Times New Roman" w:hAnsi="Times New Roman" w:cs="Times New Roman"/>
          <w:color w:val="22272F"/>
          <w:sz w:val="28"/>
          <w:szCs w:val="28"/>
          <w:shd w:val="clear" w:color="auto" w:fill="FFFFFF"/>
        </w:rPr>
        <w:t>«</w:t>
      </w:r>
      <w:r w:rsidR="008D6470">
        <w:rPr>
          <w:rFonts w:ascii="Times New Roman" w:hAnsi="Times New Roman" w:cs="Times New Roman"/>
          <w:sz w:val="28"/>
          <w:szCs w:val="28"/>
        </w:rPr>
        <w:t>Буйское»</w:t>
      </w:r>
      <w:r w:rsidR="008D6470" w:rsidRPr="0077383C">
        <w:rPr>
          <w:rFonts w:ascii="Times New Roman" w:hAnsi="Times New Roman" w:cs="Times New Roman"/>
          <w:color w:val="22272F"/>
          <w:sz w:val="28"/>
          <w:szCs w:val="28"/>
          <w:shd w:val="clear" w:color="auto" w:fill="FFFFFF"/>
        </w:rPr>
        <w:t xml:space="preserve">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я и исполнения 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roofErr w:type="gramEnd"/>
    </w:p>
    <w:p w:rsidR="0077383C" w:rsidRDefault="0077383C" w:rsidP="0077383C">
      <w:pPr>
        <w:ind w:firstLine="710"/>
        <w:rPr>
          <w:rFonts w:ascii="Times New Roman" w:eastAsia="Times New Roman" w:hAnsi="Times New Roman" w:cs="Times New Roman"/>
          <w:sz w:val="28"/>
          <w:szCs w:val="28"/>
        </w:rPr>
      </w:pPr>
    </w:p>
    <w:p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8D6470">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r w:rsidR="008D6470">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w:t>
      </w:r>
    </w:p>
    <w:p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r w:rsidR="008D6470">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МО-СП «</w:t>
      </w:r>
      <w:r w:rsidR="008D6470">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7"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8"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9"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8D6470">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8D6470">
        <w:rPr>
          <w:rFonts w:ascii="Times New Roman" w:hAnsi="Times New Roman" w:cs="Times New Roman"/>
          <w:sz w:val="28"/>
          <w:szCs w:val="28"/>
        </w:rPr>
        <w:t>Буйское</w:t>
      </w:r>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8D6470">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6C6B2E" w:rsidRPr="00FE0187" w:rsidRDefault="006C6B2E" w:rsidP="006C6B2E">
      <w:pPr>
        <w:ind w:firstLine="540"/>
        <w:rPr>
          <w:rFonts w:ascii="Times New Roman" w:hAnsi="Times New Roman" w:cs="Times New Roman"/>
          <w:sz w:val="28"/>
          <w:szCs w:val="28"/>
        </w:rPr>
      </w:pPr>
    </w:p>
    <w:p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8D6470">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r w:rsidR="008D6470">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r w:rsidR="008D6470">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.2. Бюджетный прогноз МО-СП «</w:t>
      </w:r>
      <w:r w:rsidR="008D6470">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r w:rsidR="008D6470">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Бюджетный прогноз МО-СП «</w:t>
      </w:r>
      <w:r w:rsidR="008D6470">
        <w:rPr>
          <w:rFonts w:ascii="Times New Roman" w:hAnsi="Times New Roman" w:cs="Times New Roman"/>
          <w:sz w:val="28"/>
          <w:szCs w:val="28"/>
        </w:rPr>
        <w:t>Буйское</w:t>
      </w:r>
      <w:r w:rsidRPr="00985343">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r w:rsidR="008D6470">
        <w:rPr>
          <w:rFonts w:ascii="Times New Roman" w:hAnsi="Times New Roman" w:cs="Times New Roman"/>
          <w:sz w:val="28"/>
          <w:szCs w:val="28"/>
        </w:rPr>
        <w:t>Буйское</w:t>
      </w:r>
      <w:r w:rsidRPr="00985343">
        <w:rPr>
          <w:rFonts w:ascii="Times New Roman" w:eastAsia="Times New Roman" w:hAnsi="Times New Roman" w:cs="Times New Roman"/>
          <w:sz w:val="28"/>
          <w:szCs w:val="28"/>
        </w:rPr>
        <w:t>» 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r w:rsidR="008D6470">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r w:rsidR="008D6470">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 xml:space="preserve">» 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Бюджетный прогноз (изменения бюджетного прогноза) на долгосрочный период утверждается Администрацией МО-СП «</w:t>
      </w:r>
      <w:r w:rsidR="008D6470">
        <w:rPr>
          <w:rFonts w:ascii="Times New Roman" w:hAnsi="Times New Roman" w:cs="Times New Roman"/>
          <w:sz w:val="28"/>
          <w:szCs w:val="28"/>
        </w:rPr>
        <w:t>Буйское</w:t>
      </w:r>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8D6470">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r w:rsidR="008D6470">
        <w:rPr>
          <w:rFonts w:ascii="Times New Roman" w:hAnsi="Times New Roman" w:cs="Times New Roman"/>
          <w:sz w:val="28"/>
          <w:szCs w:val="28"/>
        </w:rPr>
        <w:t>Буйское</w:t>
      </w:r>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r w:rsidR="008D6470">
        <w:rPr>
          <w:rFonts w:ascii="Times New Roman" w:hAnsi="Times New Roman" w:cs="Times New Roman"/>
          <w:sz w:val="28"/>
          <w:szCs w:val="28"/>
        </w:rPr>
        <w:t>Буйское</w:t>
      </w:r>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8D6470">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lastRenderedPageBreak/>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r w:rsidR="00106377">
        <w:rPr>
          <w:rFonts w:ascii="Times New Roman" w:hAnsi="Times New Roman" w:cs="Times New Roman"/>
          <w:sz w:val="28"/>
          <w:szCs w:val="28"/>
        </w:rPr>
        <w:t>Буйское</w:t>
      </w:r>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 xml:space="preserve">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МО-СП «</w:t>
      </w:r>
      <w:r w:rsidR="00106377">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p>
    <w:p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proofErr w:type="gramStart"/>
      <w:r w:rsidRPr="00FE0187">
        <w:rPr>
          <w:rFonts w:ascii="Times New Roman" w:eastAsia="Times New Roman" w:hAnsi="Times New Roman" w:cs="Times New Roman"/>
          <w:sz w:val="28"/>
          <w:szCs w:val="28"/>
        </w:rPr>
        <w:t>прогнозе</w:t>
      </w:r>
      <w:proofErr w:type="gramEnd"/>
      <w:r w:rsidRPr="00FE0187">
        <w:rPr>
          <w:rFonts w:ascii="Times New Roman" w:eastAsia="Times New Roman" w:hAnsi="Times New Roman" w:cs="Times New Roman"/>
          <w:sz w:val="28"/>
          <w:szCs w:val="28"/>
        </w:rPr>
        <w:t xml:space="preserve"> социально-экономического развития;</w:t>
      </w:r>
      <w:r w:rsidR="00106377" w:rsidRPr="00106377">
        <w:rPr>
          <w:rFonts w:ascii="Times New Roman" w:hAnsi="Times New Roman" w:cs="Times New Roman"/>
          <w:sz w:val="28"/>
          <w:szCs w:val="28"/>
        </w:rPr>
        <w:t xml:space="preserve"> </w:t>
      </w:r>
      <w:r w:rsidR="00106377">
        <w:rPr>
          <w:rFonts w:ascii="Times New Roman" w:hAnsi="Times New Roman" w:cs="Times New Roman"/>
          <w:sz w:val="28"/>
          <w:szCs w:val="28"/>
        </w:rPr>
        <w:t>Буйское</w:t>
      </w:r>
    </w:p>
    <w:p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 xml:space="preserve">бюджетном </w:t>
      </w:r>
      <w:proofErr w:type="gramStart"/>
      <w:r w:rsidRPr="00FE0187">
        <w:rPr>
          <w:rFonts w:ascii="Times New Roman" w:eastAsia="Times New Roman" w:hAnsi="Times New Roman" w:cs="Times New Roman"/>
          <w:sz w:val="28"/>
          <w:szCs w:val="28"/>
        </w:rPr>
        <w:t>прогнозе</w:t>
      </w:r>
      <w:proofErr w:type="gramEnd"/>
      <w:r w:rsidRPr="00FE0187">
        <w:rPr>
          <w:rFonts w:ascii="Times New Roman" w:eastAsia="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106377">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.1. Прогноз социально-экономического развития МО-СП «</w:t>
      </w:r>
      <w:r w:rsidR="00106377">
        <w:rPr>
          <w:rFonts w:ascii="Times New Roman" w:hAnsi="Times New Roman" w:cs="Times New Roman"/>
          <w:sz w:val="28"/>
          <w:szCs w:val="28"/>
        </w:rPr>
        <w:t>Буйское</w:t>
      </w:r>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r w:rsidR="00106377">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r w:rsidR="00106377">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r w:rsidR="00106377">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r w:rsidR="00106377">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 xml:space="preserve">». </w:t>
      </w:r>
    </w:p>
    <w:p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Разработка прогноза социально-экономического развития МО-СП «</w:t>
      </w:r>
      <w:r w:rsidR="00106377">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xml:space="preserve"> осуществляется должностным лицом Администрации МО-СП «</w:t>
      </w:r>
      <w:r w:rsidR="00106377">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106377">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r w:rsidR="00106377">
        <w:rPr>
          <w:rFonts w:ascii="Times New Roman" w:hAnsi="Times New Roman" w:cs="Times New Roman"/>
          <w:sz w:val="28"/>
          <w:szCs w:val="28"/>
        </w:rPr>
        <w:t>Буйское</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r w:rsidR="00106377">
        <w:rPr>
          <w:rFonts w:ascii="Times New Roman" w:hAnsi="Times New Roman" w:cs="Times New Roman"/>
          <w:sz w:val="28"/>
          <w:szCs w:val="28"/>
        </w:rPr>
        <w:t>Буйское</w:t>
      </w:r>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r w:rsidR="00106377">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r w:rsidR="009C2D78">
        <w:rPr>
          <w:rFonts w:ascii="Times New Roman" w:hAnsi="Times New Roman" w:cs="Times New Roman"/>
          <w:sz w:val="28"/>
          <w:szCs w:val="28"/>
        </w:rPr>
        <w:t>Буйское</w:t>
      </w:r>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9C2D78">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9C2D78">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proofErr w:type="gramStart"/>
      <w:r w:rsidR="00FA1241" w:rsidRPr="008410C8">
        <w:rPr>
          <w:rFonts w:ascii="Times New Roman" w:hAnsi="Times New Roman" w:cs="Times New Roman"/>
          <w:sz w:val="28"/>
          <w:szCs w:val="28"/>
          <w:shd w:val="clear" w:color="auto" w:fill="FFFFFF"/>
        </w:rPr>
        <w:t>Доходы  бюджета МО-СП «</w:t>
      </w:r>
      <w:r w:rsidR="00E1073D">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E1073D">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E1073D">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w:t>
      </w:r>
      <w:proofErr w:type="gramEnd"/>
      <w:r w:rsidR="00FA1241" w:rsidRPr="008410C8">
        <w:rPr>
          <w:rFonts w:ascii="Times New Roman" w:hAnsi="Times New Roman" w:cs="Times New Roman"/>
          <w:sz w:val="28"/>
          <w:szCs w:val="28"/>
          <w:shd w:val="clear" w:color="auto" w:fill="FFFFFF"/>
        </w:rPr>
        <w:t xml:space="preserve"> правовых </w:t>
      </w:r>
      <w:r w:rsidR="00FA1241" w:rsidRPr="008410C8">
        <w:rPr>
          <w:rFonts w:ascii="Times New Roman" w:hAnsi="Times New Roman" w:cs="Times New Roman"/>
          <w:sz w:val="28"/>
          <w:szCs w:val="28"/>
          <w:shd w:val="clear" w:color="auto" w:fill="FFFFFF"/>
        </w:rPr>
        <w:lastRenderedPageBreak/>
        <w:t>актов Совета депутатов МО-СП «</w:t>
      </w:r>
      <w:r w:rsidR="00E1073D">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proofErr w:type="gramStart"/>
      <w:r w:rsidR="00E70332" w:rsidRPr="008410C8">
        <w:rPr>
          <w:rFonts w:ascii="Times New Roman" w:eastAsia="Times New Roman" w:hAnsi="Times New Roman" w:cs="Times New Roman"/>
          <w:sz w:val="28"/>
          <w:szCs w:val="28"/>
        </w:rPr>
        <w:t>Положения муниципальных правовых актов Совета депутатов МО-СП «</w:t>
      </w:r>
      <w:r w:rsidR="00E1073D">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приводящих к изменению общего объема доходов бюджета МО-СП «</w:t>
      </w:r>
      <w:r w:rsidR="00E1073D">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r w:rsidR="00E1073D">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r w:rsidR="00E1073D">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roofErr w:type="gramEnd"/>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E1073D">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Перечень налоговых расходов МО-СП «</w:t>
      </w:r>
      <w:r w:rsidR="00E1073D">
        <w:rPr>
          <w:rFonts w:ascii="Times New Roman" w:hAnsi="Times New Roman" w:cs="Times New Roman"/>
          <w:sz w:val="28"/>
          <w:szCs w:val="28"/>
        </w:rPr>
        <w:t>Буйское</w:t>
      </w:r>
      <w:r w:rsidR="007756D5" w:rsidRPr="00985343">
        <w:rPr>
          <w:rFonts w:ascii="Times New Roman" w:hAnsi="Times New Roman" w:cs="Times New Roman"/>
          <w:color w:val="22272F"/>
          <w:sz w:val="28"/>
          <w:szCs w:val="28"/>
          <w:shd w:val="clear" w:color="auto" w:fill="FFFFFF"/>
        </w:rPr>
        <w:t>» формируется в </w:t>
      </w:r>
      <w:hyperlink r:id="rId10"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Администрацией МО-СП «</w:t>
      </w:r>
      <w:r w:rsidR="00E1073D">
        <w:rPr>
          <w:rFonts w:ascii="Times New Roman" w:hAnsi="Times New Roman" w:cs="Times New Roman"/>
          <w:sz w:val="28"/>
          <w:szCs w:val="28"/>
        </w:rPr>
        <w:t>Буйское</w:t>
      </w:r>
      <w:r w:rsidR="00934DA9" w:rsidRPr="00985343">
        <w:rPr>
          <w:rFonts w:ascii="Times New Roman" w:hAnsi="Times New Roman" w:cs="Times New Roman"/>
          <w:color w:val="22272F"/>
          <w:sz w:val="28"/>
          <w:szCs w:val="28"/>
          <w:shd w:val="clear" w:color="auto" w:fill="FFFFFF"/>
        </w:rPr>
        <w:t>»,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Оценка налоговых расходов МО-СП «</w:t>
      </w:r>
      <w:r w:rsidR="00E1073D">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w:t>
      </w:r>
      <w:r w:rsidR="00E1073D">
        <w:rPr>
          <w:rFonts w:ascii="Times New Roman" w:hAnsi="Times New Roman" w:cs="Times New Roman"/>
          <w:color w:val="22272F"/>
          <w:sz w:val="28"/>
          <w:szCs w:val="28"/>
          <w:shd w:val="clear" w:color="auto" w:fill="FFFFFF"/>
        </w:rPr>
        <w:t xml:space="preserve"> </w:t>
      </w:r>
      <w:r w:rsidRPr="00985343">
        <w:rPr>
          <w:rFonts w:ascii="Times New Roman" w:hAnsi="Times New Roman" w:cs="Times New Roman"/>
          <w:color w:val="22272F"/>
          <w:sz w:val="28"/>
          <w:szCs w:val="28"/>
          <w:shd w:val="clear" w:color="auto" w:fill="FFFFFF"/>
        </w:rPr>
        <w:t>осуществляется ежегодно в порядке, установленном Администрацией МО-СП «</w:t>
      </w:r>
      <w:r w:rsidR="00E1073D">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 с соблюдением </w:t>
      </w:r>
      <w:hyperlink r:id="rId11"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Результаты указанной оценки учитываются при формировании основных направлений бюджетной и налоговой политики МО-СП «</w:t>
      </w:r>
      <w:r w:rsidR="00E1073D">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rsidR="00934DA9" w:rsidRDefault="00934DA9" w:rsidP="004E38C8">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E1073D">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составления проекта бюджета МО-СП «</w:t>
      </w:r>
      <w:r w:rsidR="00E1073D">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r w:rsidR="00E1073D">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МО-СП «</w:t>
      </w:r>
      <w:r w:rsidR="00E1073D">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E1073D">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r w:rsidR="00E1073D">
        <w:rPr>
          <w:rFonts w:ascii="Times New Roman" w:hAnsi="Times New Roman" w:cs="Times New Roman"/>
          <w:sz w:val="28"/>
          <w:szCs w:val="28"/>
        </w:rPr>
        <w:t>Буйское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w:t>
      </w:r>
      <w:r w:rsidR="00786900" w:rsidRPr="00FE0187">
        <w:rPr>
          <w:rFonts w:ascii="Times New Roman" w:eastAsia="Times New Roman" w:hAnsi="Times New Roman" w:cs="Times New Roman"/>
          <w:sz w:val="28"/>
          <w:szCs w:val="28"/>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r w:rsidR="00E1073D">
        <w:rPr>
          <w:rFonts w:ascii="Times New Roman" w:hAnsi="Times New Roman" w:cs="Times New Roman"/>
          <w:sz w:val="28"/>
          <w:szCs w:val="28"/>
        </w:rPr>
        <w:t>Буйское</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E1073D">
        <w:rPr>
          <w:rFonts w:ascii="Times New Roman" w:eastAsia="Times New Roman" w:hAnsi="Times New Roman" w:cs="Times New Roman"/>
          <w:sz w:val="28"/>
          <w:szCs w:val="28"/>
        </w:rPr>
        <w:t>(ст. 184.2</w:t>
      </w:r>
      <w:r w:rsidR="00757898" w:rsidRPr="00E1073D">
        <w:rPr>
          <w:rFonts w:ascii="Times New Roman" w:eastAsia="Times New Roman" w:hAnsi="Times New Roman" w:cs="Times New Roman"/>
          <w:sz w:val="28"/>
          <w:szCs w:val="28"/>
        </w:rPr>
        <w:t xml:space="preserve"> БК</w:t>
      </w:r>
      <w:r w:rsidR="00A4034A" w:rsidRPr="00E1073D">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r w:rsidR="00E1073D">
        <w:rPr>
          <w:rFonts w:ascii="Times New Roman" w:hAnsi="Times New Roman" w:cs="Times New Roman"/>
          <w:sz w:val="28"/>
          <w:szCs w:val="28"/>
        </w:rPr>
        <w:t>Буйское</w:t>
      </w:r>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r w:rsidR="00E1073D">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w:t>
      </w:r>
      <w:r w:rsidR="00757898" w:rsidRPr="00FE0187">
        <w:rPr>
          <w:rFonts w:ascii="Times New Roman" w:eastAsia="Times New Roman" w:hAnsi="Times New Roman" w:cs="Times New Roman"/>
          <w:sz w:val="28"/>
          <w:szCs w:val="28"/>
        </w:rPr>
        <w:lastRenderedPageBreak/>
        <w:t>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r w:rsidR="00E1073D">
        <w:rPr>
          <w:rFonts w:ascii="Times New Roman" w:hAnsi="Times New Roman" w:cs="Times New Roman"/>
          <w:sz w:val="28"/>
          <w:szCs w:val="28"/>
        </w:rPr>
        <w:t>Буйское</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E1073D">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Администрация МО-СП «</w:t>
      </w:r>
      <w:r w:rsidR="00E1073D">
        <w:rPr>
          <w:rFonts w:ascii="Times New Roman" w:hAnsi="Times New Roman" w:cs="Times New Roman"/>
          <w:sz w:val="28"/>
          <w:szCs w:val="28"/>
        </w:rPr>
        <w:t>Буйское</w:t>
      </w:r>
      <w:r w:rsidR="00C8706D" w:rsidRPr="008410C8">
        <w:rPr>
          <w:rFonts w:ascii="Times New Roman" w:hAnsi="Times New Roman" w:cs="Times New Roman"/>
          <w:sz w:val="28"/>
          <w:szCs w:val="28"/>
          <w:shd w:val="clear" w:color="auto" w:fill="FFFFFF"/>
        </w:rPr>
        <w:t>» вносит на рассмотрение в Совет депутатов МО-СП «</w:t>
      </w:r>
      <w:r w:rsidR="00E1073D">
        <w:rPr>
          <w:rFonts w:ascii="Times New Roman" w:hAnsi="Times New Roman" w:cs="Times New Roman"/>
          <w:sz w:val="28"/>
          <w:szCs w:val="28"/>
        </w:rPr>
        <w:t>Буйское</w:t>
      </w:r>
      <w:r w:rsidR="00C8706D" w:rsidRPr="008410C8">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E1073D">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E1073D">
        <w:rPr>
          <w:rFonts w:ascii="Times New Roman" w:hAnsi="Times New Roman" w:cs="Times New Roman"/>
          <w:sz w:val="28"/>
          <w:szCs w:val="28"/>
        </w:rPr>
        <w:t>Буйское</w:t>
      </w:r>
      <w:r w:rsidR="0035271E" w:rsidRPr="00FE0187">
        <w:rPr>
          <w:rFonts w:ascii="Times New Roman" w:eastAsia="Times New Roman" w:hAnsi="Times New Roman" w:cs="Times New Roman"/>
          <w:sz w:val="28"/>
          <w:szCs w:val="28"/>
        </w:rPr>
        <w:t xml:space="preserve">» в соответствии с требованиями </w:t>
      </w:r>
      <w:r w:rsidR="00920324" w:rsidRPr="00FE0187">
        <w:rPr>
          <w:rFonts w:ascii="Times New Roman" w:eastAsia="Times New Roman" w:hAnsi="Times New Roman" w:cs="Times New Roman"/>
          <w:sz w:val="28"/>
          <w:szCs w:val="28"/>
        </w:rPr>
        <w:t xml:space="preserve">БК РФ.  </w:t>
      </w:r>
    </w:p>
    <w:p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r w:rsidR="00E1073D">
        <w:rPr>
          <w:rFonts w:ascii="Times New Roman" w:hAnsi="Times New Roman" w:cs="Times New Roman"/>
          <w:sz w:val="28"/>
          <w:szCs w:val="28"/>
        </w:rPr>
        <w:t>Буйское</w:t>
      </w:r>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lastRenderedPageBreak/>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E1073D">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Исполнение местного бюджета обеспечивается Администрацией МО-СП «</w:t>
      </w:r>
      <w:r w:rsidR="00E1073D">
        <w:rPr>
          <w:rFonts w:ascii="Times New Roman" w:hAnsi="Times New Roman" w:cs="Times New Roman"/>
          <w:sz w:val="28"/>
          <w:szCs w:val="28"/>
        </w:rPr>
        <w:t>Буйское</w:t>
      </w:r>
      <w:r w:rsidR="00362A8F" w:rsidRPr="00FA3496">
        <w:rPr>
          <w:rFonts w:ascii="Times New Roman" w:hAnsi="Times New Roman" w:cs="Times New Roman"/>
          <w:sz w:val="28"/>
          <w:szCs w:val="28"/>
        </w:rPr>
        <w:t>».</w:t>
      </w:r>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E1073D">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r w:rsidR="00E1073D">
        <w:rPr>
          <w:rFonts w:ascii="Times New Roman" w:hAnsi="Times New Roman" w:cs="Times New Roman"/>
          <w:sz w:val="28"/>
          <w:szCs w:val="28"/>
        </w:rPr>
        <w:t>Буйское</w:t>
      </w:r>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r w:rsidR="00E1073D">
        <w:rPr>
          <w:rFonts w:ascii="Times New Roman" w:hAnsi="Times New Roman" w:cs="Times New Roman"/>
          <w:sz w:val="28"/>
          <w:szCs w:val="28"/>
        </w:rPr>
        <w:t>Буйское</w:t>
      </w:r>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r w:rsidR="00E1073D">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правовыми актами Администрации МО-СП «</w:t>
      </w:r>
      <w:r w:rsidR="00E1073D">
        <w:rPr>
          <w:rFonts w:ascii="Times New Roman" w:hAnsi="Times New Roman" w:cs="Times New Roman"/>
          <w:sz w:val="28"/>
          <w:szCs w:val="28"/>
        </w:rPr>
        <w:t>Буйское</w:t>
      </w:r>
      <w:r w:rsidR="00F81AC2" w:rsidRPr="00FE0187">
        <w:rPr>
          <w:rFonts w:ascii="Times New Roman" w:eastAsia="Times New Roman" w:hAnsi="Times New Roman" w:cs="Times New Roman"/>
          <w:sz w:val="28"/>
          <w:szCs w:val="28"/>
        </w:rPr>
        <w:t xml:space="preserve">»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F81AC2" w:rsidRPr="00FE0187">
        <w:rPr>
          <w:rFonts w:ascii="Times New Roman" w:eastAsia="Times New Roman" w:hAnsi="Times New Roman" w:cs="Times New Roman"/>
          <w:sz w:val="28"/>
          <w:szCs w:val="28"/>
        </w:rPr>
        <w:lastRenderedPageBreak/>
        <w:t>«</w:t>
      </w:r>
      <w:r w:rsidR="00E1073D">
        <w:rPr>
          <w:rFonts w:ascii="Times New Roman" w:hAnsi="Times New Roman" w:cs="Times New Roman"/>
          <w:sz w:val="28"/>
          <w:szCs w:val="28"/>
        </w:rPr>
        <w:t>Буйское</w:t>
      </w:r>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E1073D">
        <w:rPr>
          <w:rFonts w:ascii="Times New Roman" w:eastAsia="Times New Roman" w:hAnsi="Times New Roman" w:cs="Times New Roman"/>
          <w:sz w:val="28"/>
          <w:szCs w:val="28"/>
        </w:rPr>
        <w:t>(ст.217.1 БК РФ)</w:t>
      </w:r>
    </w:p>
    <w:p w:rsidR="00F81AC2" w:rsidRPr="00FE0187" w:rsidRDefault="00F81AC2" w:rsidP="00F81AC2">
      <w:pPr>
        <w:ind w:firstLine="540"/>
        <w:rPr>
          <w:rFonts w:ascii="Times New Roman" w:eastAsia="Times New Roman" w:hAnsi="Times New Roman" w:cs="Times New Roman"/>
          <w:sz w:val="28"/>
          <w:szCs w:val="28"/>
        </w:rPr>
      </w:pPr>
    </w:p>
    <w:p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.2. Администрация МО-СП «</w:t>
      </w:r>
      <w:r w:rsidR="00E1073D">
        <w:rPr>
          <w:rFonts w:ascii="Times New Roman" w:hAnsi="Times New Roman" w:cs="Times New Roman"/>
          <w:sz w:val="28"/>
          <w:szCs w:val="28"/>
        </w:rPr>
        <w:t>Буйское</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r w:rsidR="00E1073D">
        <w:rPr>
          <w:rFonts w:ascii="Times New Roman" w:hAnsi="Times New Roman" w:cs="Times New Roman"/>
          <w:sz w:val="28"/>
          <w:szCs w:val="28"/>
        </w:rPr>
        <w:t>Буйское</w:t>
      </w:r>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E1073D">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8410C8" w:rsidRDefault="00E66243" w:rsidP="008410C8">
      <w:pPr>
        <w:ind w:firstLine="710"/>
        <w:rPr>
          <w:rFonts w:ascii="Times New Roman" w:eastAsia="Times New Roman" w:hAnsi="Times New Roman" w:cs="Times New Roman"/>
          <w:sz w:val="28"/>
          <w:szCs w:val="28"/>
        </w:rPr>
      </w:pPr>
      <w:proofErr w:type="gramStart"/>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E1073D">
        <w:rPr>
          <w:rFonts w:ascii="Times New Roman" w:hAnsi="Times New Roman" w:cs="Times New Roman"/>
          <w:sz w:val="28"/>
          <w:szCs w:val="28"/>
        </w:rPr>
        <w:t>Буйское</w:t>
      </w:r>
      <w:r w:rsidRPr="008410C8">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roofErr w:type="gramEnd"/>
    </w:p>
    <w:p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E1073D">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r w:rsidR="00E1073D">
        <w:rPr>
          <w:rFonts w:ascii="Times New Roman" w:hAnsi="Times New Roman" w:cs="Times New Roman"/>
          <w:sz w:val="28"/>
          <w:szCs w:val="28"/>
        </w:rPr>
        <w:t>Буйское</w:t>
      </w:r>
      <w:r w:rsidR="004A147A" w:rsidRPr="00FE0187">
        <w:rPr>
          <w:rFonts w:ascii="Times New Roman" w:eastAsia="Times New Roman" w:hAnsi="Times New Roman" w:cs="Times New Roman"/>
          <w:sz w:val="28"/>
          <w:szCs w:val="28"/>
        </w:rPr>
        <w:t>» 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r w:rsidR="00E1073D">
        <w:rPr>
          <w:rFonts w:ascii="Times New Roman" w:hAnsi="Times New Roman" w:cs="Times New Roman"/>
          <w:sz w:val="28"/>
          <w:szCs w:val="28"/>
        </w:rPr>
        <w:t>Буйское</w:t>
      </w:r>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FE0187">
        <w:rPr>
          <w:rFonts w:ascii="Times New Roman" w:eastAsia="Times New Roman" w:hAnsi="Times New Roman" w:cs="Times New Roman"/>
          <w:sz w:val="28"/>
          <w:szCs w:val="28"/>
        </w:rPr>
        <w:t>.5. Администрация МО-СП «</w:t>
      </w:r>
      <w:r w:rsidR="00E1073D">
        <w:rPr>
          <w:rFonts w:ascii="Times New Roman" w:hAnsi="Times New Roman" w:cs="Times New Roman"/>
          <w:sz w:val="28"/>
          <w:szCs w:val="28"/>
        </w:rPr>
        <w:t>Буйское</w:t>
      </w:r>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E1073D">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E1073D">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r w:rsidR="00E1073D">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E1073D">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r w:rsidR="00E1073D">
        <w:rPr>
          <w:rFonts w:ascii="Times New Roman" w:hAnsi="Times New Roman" w:cs="Times New Roman"/>
          <w:sz w:val="28"/>
          <w:szCs w:val="28"/>
        </w:rPr>
        <w:t>Буйское</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r w:rsidR="00E1073D">
        <w:rPr>
          <w:rFonts w:ascii="Times New Roman" w:hAnsi="Times New Roman" w:cs="Times New Roman"/>
          <w:sz w:val="28"/>
          <w:szCs w:val="28"/>
        </w:rPr>
        <w:t>Буйское</w:t>
      </w:r>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E1073D">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.1. Бюджетная смета Администрации МО-СП «</w:t>
      </w:r>
      <w:r w:rsidR="00E1073D">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8733B4" w:rsidRPr="008410C8">
        <w:rPr>
          <w:rFonts w:ascii="Times New Roman" w:eastAsia="Times New Roman" w:hAnsi="Times New Roman" w:cs="Times New Roman"/>
          <w:sz w:val="28"/>
          <w:szCs w:val="28"/>
        </w:rPr>
        <w:t>«</w:t>
      </w:r>
      <w:r w:rsidR="00E1073D">
        <w:rPr>
          <w:rFonts w:ascii="Times New Roman" w:hAnsi="Times New Roman" w:cs="Times New Roman"/>
          <w:sz w:val="28"/>
          <w:szCs w:val="28"/>
        </w:rPr>
        <w:t>Буйское</w:t>
      </w:r>
      <w:r w:rsidR="008733B4" w:rsidRPr="008410C8">
        <w:rPr>
          <w:rFonts w:ascii="Times New Roman" w:eastAsia="Times New Roman" w:hAnsi="Times New Roman" w:cs="Times New Roman"/>
          <w:sz w:val="28"/>
          <w:szCs w:val="28"/>
        </w:rPr>
        <w:t>» или иным лицом, уполномоченным действовать в установленном законодательством Российской Федерации порядке от имени Администрации МО-СП «</w:t>
      </w:r>
      <w:r w:rsidR="00E1073D">
        <w:rPr>
          <w:rFonts w:ascii="Times New Roman" w:hAnsi="Times New Roman" w:cs="Times New Roman"/>
          <w:sz w:val="28"/>
          <w:szCs w:val="28"/>
        </w:rPr>
        <w:t>Буйское</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lastRenderedPageBreak/>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E1073D">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E1073D">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r w:rsidR="00E1073D">
        <w:rPr>
          <w:rFonts w:ascii="Times New Roman" w:hAnsi="Times New Roman" w:cs="Times New Roman"/>
          <w:sz w:val="28"/>
          <w:szCs w:val="28"/>
        </w:rPr>
        <w:t>Буйское</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w:t>
      </w:r>
      <w:r w:rsidRPr="00FE0187">
        <w:rPr>
          <w:rFonts w:ascii="Times New Roman" w:eastAsia="Times New Roman" w:hAnsi="Times New Roman" w:cs="Times New Roman"/>
          <w:sz w:val="28"/>
          <w:szCs w:val="28"/>
        </w:rPr>
        <w:lastRenderedPageBreak/>
        <w:t>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.4. Администрация МО-СП «</w:t>
      </w:r>
      <w:r w:rsidR="00E1073D">
        <w:rPr>
          <w:rFonts w:ascii="Times New Roman" w:hAnsi="Times New Roman" w:cs="Times New Roman"/>
          <w:sz w:val="28"/>
          <w:szCs w:val="28"/>
        </w:rPr>
        <w:t>Буйское</w:t>
      </w:r>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E1073D">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E1073D">
        <w:rPr>
          <w:rFonts w:ascii="Times New Roman" w:hAnsi="Times New Roman" w:cs="Times New Roman"/>
          <w:sz w:val="28"/>
          <w:szCs w:val="28"/>
        </w:rPr>
        <w:t>Буйское</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rsidR="00E66243" w:rsidRPr="008410C8" w:rsidRDefault="00E66243" w:rsidP="00E66243">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Ведение </w:t>
      </w:r>
      <w:r w:rsidRPr="008410C8">
        <w:rPr>
          <w:rStyle w:val="a7"/>
          <w:rFonts w:ascii="Times New Roman" w:hAnsi="Times New Roman" w:cs="Times New Roman"/>
          <w:i w:val="0"/>
          <w:iCs w:val="0"/>
          <w:sz w:val="28"/>
          <w:szCs w:val="28"/>
          <w:shd w:val="clear" w:color="auto" w:fill="FFFABB"/>
        </w:rPr>
        <w:t>бюджетного</w:t>
      </w:r>
      <w:r w:rsidRPr="008410C8">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8410C8">
        <w:rPr>
          <w:rStyle w:val="a7"/>
          <w:rFonts w:ascii="Times New Roman" w:hAnsi="Times New Roman" w:cs="Times New Roman"/>
          <w:i w:val="0"/>
          <w:iCs w:val="0"/>
          <w:sz w:val="28"/>
          <w:szCs w:val="28"/>
          <w:shd w:val="clear" w:color="auto" w:fill="FFFABB"/>
        </w:rPr>
        <w:t>бюджетной</w:t>
      </w:r>
      <w:r w:rsidRPr="008410C8">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8410C8">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8410C8">
        <w:rPr>
          <w:rStyle w:val="a7"/>
          <w:rFonts w:ascii="Times New Roman" w:hAnsi="Times New Roman" w:cs="Times New Roman"/>
          <w:i w:val="0"/>
          <w:iCs w:val="0"/>
          <w:sz w:val="28"/>
          <w:szCs w:val="28"/>
          <w:shd w:val="clear" w:color="auto" w:fill="FFFABB"/>
        </w:rPr>
        <w:t>Бюджетный</w:t>
      </w:r>
      <w:r w:rsidRPr="008410C8">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2" w:anchor="/document/72275618/entry/1000" w:history="1">
        <w:r w:rsidRPr="008410C8">
          <w:rPr>
            <w:rStyle w:val="a7"/>
            <w:rFonts w:ascii="Times New Roman" w:hAnsi="Times New Roman" w:cs="Times New Roman"/>
            <w:i w:val="0"/>
            <w:iCs w:val="0"/>
            <w:sz w:val="28"/>
            <w:szCs w:val="28"/>
            <w:shd w:val="clear" w:color="auto" w:fill="FFFABB"/>
          </w:rPr>
          <w:t>бюджетную</w:t>
        </w:r>
        <w:r w:rsidRPr="008410C8">
          <w:rPr>
            <w:rStyle w:val="a6"/>
            <w:rFonts w:ascii="Times New Roman" w:hAnsi="Times New Roman" w:cs="Times New Roman"/>
            <w:color w:val="auto"/>
            <w:sz w:val="28"/>
            <w:szCs w:val="28"/>
            <w:u w:val="none"/>
            <w:shd w:val="clear" w:color="auto" w:fill="FFFFFF"/>
          </w:rPr>
          <w:t> классификацию</w:t>
        </w:r>
      </w:hyperlink>
      <w:r w:rsidRPr="008410C8">
        <w:rPr>
          <w:rFonts w:ascii="Times New Roman" w:hAnsi="Times New Roman" w:cs="Times New Roman"/>
          <w:sz w:val="28"/>
          <w:szCs w:val="28"/>
          <w:shd w:val="clear" w:color="auto" w:fill="FFFFFF"/>
        </w:rPr>
        <w:t xml:space="preserve"> Российской Федерации. Планы счетов </w:t>
      </w:r>
      <w:r w:rsidRPr="008410C8">
        <w:rPr>
          <w:rStyle w:val="a7"/>
          <w:rFonts w:ascii="Times New Roman" w:hAnsi="Times New Roman" w:cs="Times New Roman"/>
          <w:i w:val="0"/>
          <w:iCs w:val="0"/>
          <w:sz w:val="28"/>
          <w:szCs w:val="28"/>
          <w:shd w:val="clear" w:color="auto" w:fill="FFFABB"/>
        </w:rPr>
        <w:t>бюджетного</w:t>
      </w:r>
      <w:r w:rsidRPr="008410C8">
        <w:rPr>
          <w:rFonts w:ascii="Times New Roman" w:hAnsi="Times New Roman" w:cs="Times New Roman"/>
          <w:sz w:val="28"/>
          <w:szCs w:val="28"/>
          <w:shd w:val="clear" w:color="auto" w:fill="FFFFFF"/>
        </w:rPr>
        <w:t> учета и </w:t>
      </w:r>
      <w:hyperlink r:id="rId13" w:anchor="/document/12180849/entry/2000" w:history="1">
        <w:r w:rsidRPr="008410C8">
          <w:rPr>
            <w:rStyle w:val="a6"/>
            <w:rFonts w:ascii="Times New Roman" w:hAnsi="Times New Roman" w:cs="Times New Roman"/>
            <w:color w:val="auto"/>
            <w:sz w:val="28"/>
            <w:szCs w:val="28"/>
            <w:u w:val="none"/>
            <w:shd w:val="clear" w:color="auto" w:fill="FFFFFF"/>
          </w:rPr>
          <w:t>инструкции</w:t>
        </w:r>
      </w:hyperlink>
      <w:r w:rsidRPr="008410C8">
        <w:rPr>
          <w:rFonts w:ascii="Times New Roman" w:hAnsi="Times New Roman" w:cs="Times New Roman"/>
          <w:sz w:val="28"/>
          <w:szCs w:val="28"/>
          <w:shd w:val="clear" w:color="auto" w:fill="FFFFFF"/>
        </w:rPr>
        <w:t> по их применению утверждаются Министерством финансов Российской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1246"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lastRenderedPageBreak/>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.5. Администрацией МО-СП «</w:t>
      </w:r>
      <w:r w:rsidR="00E1073D">
        <w:rPr>
          <w:rFonts w:ascii="Times New Roman" w:hAnsi="Times New Roman" w:cs="Times New Roman"/>
          <w:sz w:val="28"/>
          <w:szCs w:val="28"/>
        </w:rPr>
        <w:t>Буйское</w:t>
      </w:r>
      <w:r w:rsidR="000B724B"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341BDE" w:rsidRDefault="00341BDE" w:rsidP="00341BDE">
      <w:pPr>
        <w:autoSpaceDE w:val="0"/>
        <w:autoSpaceDN w:val="0"/>
        <w:adjustRightInd w:val="0"/>
        <w:ind w:left="0" w:firstLine="540"/>
        <w:rPr>
          <w:rFonts w:ascii="Times New Roman" w:hAnsi="Times New Roman" w:cs="Times New Roman"/>
          <w:sz w:val="28"/>
          <w:szCs w:val="28"/>
        </w:rPr>
      </w:pPr>
    </w:p>
    <w:p w:rsidR="00341BDE" w:rsidRDefault="00341BDE" w:rsidP="009F5248">
      <w:pPr>
        <w:ind w:left="0" w:firstLine="283"/>
        <w:rPr>
          <w:rFonts w:ascii="Times New Roman" w:eastAsia="Times New Roman" w:hAnsi="Times New Roman" w:cs="Times New Roman"/>
          <w:sz w:val="28"/>
          <w:szCs w:val="28"/>
        </w:rPr>
      </w:pP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r w:rsidR="00E1073D">
        <w:rPr>
          <w:rFonts w:ascii="Times New Roman" w:hAnsi="Times New Roman" w:cs="Times New Roman"/>
          <w:sz w:val="28"/>
          <w:szCs w:val="28"/>
        </w:rPr>
        <w:t>Буйское</w:t>
      </w:r>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r w:rsidR="00E1073D">
        <w:rPr>
          <w:rFonts w:ascii="Times New Roman" w:hAnsi="Times New Roman" w:cs="Times New Roman"/>
          <w:sz w:val="28"/>
          <w:szCs w:val="28"/>
        </w:rPr>
        <w:t>Буйское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r w:rsidR="00E1073D">
        <w:rPr>
          <w:rFonts w:ascii="Times New Roman" w:hAnsi="Times New Roman" w:cs="Times New Roman"/>
          <w:sz w:val="28"/>
          <w:szCs w:val="28"/>
        </w:rPr>
        <w:t>Буйское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r w:rsidR="00E1073D">
        <w:rPr>
          <w:rFonts w:ascii="Times New Roman" w:hAnsi="Times New Roman" w:cs="Times New Roman"/>
          <w:sz w:val="28"/>
          <w:szCs w:val="28"/>
        </w:rPr>
        <w:t>Буйское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r w:rsidR="00E1073D">
        <w:rPr>
          <w:rFonts w:ascii="Times New Roman" w:hAnsi="Times New Roman" w:cs="Times New Roman"/>
          <w:sz w:val="28"/>
          <w:szCs w:val="28"/>
        </w:rPr>
        <w:t>Буйское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r w:rsidR="00E1073D">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r w:rsidR="00E1073D">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E1073D">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r w:rsidR="00E1073D">
        <w:rPr>
          <w:rFonts w:ascii="Times New Roman" w:hAnsi="Times New Roman" w:cs="Times New Roman"/>
          <w:sz w:val="28"/>
          <w:szCs w:val="28"/>
        </w:rPr>
        <w:t>Буйское</w:t>
      </w:r>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w:t>
      </w:r>
      <w:r w:rsidR="00341BDE" w:rsidRPr="00FA3496">
        <w:rPr>
          <w:rFonts w:ascii="Times New Roman" w:hAnsi="Times New Roman" w:cs="Times New Roman"/>
          <w:sz w:val="28"/>
          <w:szCs w:val="28"/>
        </w:rPr>
        <w:lastRenderedPageBreak/>
        <w:t>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Администрация МО-СП «</w:t>
      </w:r>
      <w:r w:rsidR="00E1073D">
        <w:rPr>
          <w:rFonts w:ascii="Times New Roman" w:hAnsi="Times New Roman" w:cs="Times New Roman"/>
          <w:sz w:val="28"/>
          <w:szCs w:val="28"/>
        </w:rPr>
        <w:t>Буйское</w:t>
      </w:r>
      <w:r w:rsidR="00B8505C" w:rsidRPr="008410C8">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E1073D">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r w:rsidR="006669F1">
        <w:rPr>
          <w:rFonts w:ascii="Times New Roman" w:hAnsi="Times New Roman" w:cs="Times New Roman"/>
          <w:sz w:val="28"/>
          <w:szCs w:val="28"/>
        </w:rPr>
        <w:t>Буйское</w:t>
      </w:r>
      <w:r w:rsidR="00B70CCD" w:rsidRPr="00FE0187">
        <w:rPr>
          <w:rFonts w:ascii="Times New Roman" w:eastAsia="Times New Roman" w:hAnsi="Times New Roman" w:cs="Times New Roman"/>
          <w:sz w:val="28"/>
          <w:szCs w:val="28"/>
        </w:rPr>
        <w:t xml:space="preserve">» 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FE0187" w:rsidRDefault="00B8505C" w:rsidP="00902691">
      <w:pPr>
        <w:ind w:firstLine="710"/>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6669F1">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r w:rsidR="006669F1">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6669F1">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6669F1">
        <w:rPr>
          <w:rFonts w:ascii="Times New Roman" w:hAnsi="Times New Roman" w:cs="Times New Roman"/>
          <w:sz w:val="28"/>
          <w:szCs w:val="28"/>
        </w:rPr>
        <w:t>Буйское</w:t>
      </w:r>
      <w:r w:rsidR="004842C3" w:rsidRPr="00FE0187">
        <w:rPr>
          <w:rFonts w:ascii="Times New Roman" w:eastAsia="Times New Roman" w:hAnsi="Times New Roman" w:cs="Times New Roman"/>
          <w:sz w:val="28"/>
          <w:szCs w:val="28"/>
        </w:rPr>
        <w:t>».</w:t>
      </w:r>
      <w:r w:rsidR="008165C8">
        <w:rPr>
          <w:rFonts w:ascii="Times New Roman" w:eastAsia="Times New Roman" w:hAnsi="Times New Roman" w:cs="Times New Roman"/>
          <w:sz w:val="28"/>
          <w:szCs w:val="28"/>
        </w:rPr>
        <w:t xml:space="preserve"> </w:t>
      </w:r>
    </w:p>
    <w:p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rsidR="00461417" w:rsidRDefault="00461417" w:rsidP="00461417">
      <w:pPr>
        <w:ind w:firstLine="710"/>
        <w:rPr>
          <w:rFonts w:ascii="Times New Roman" w:eastAsia="Times New Roman" w:hAnsi="Times New Roman" w:cs="Times New Roman"/>
          <w:sz w:val="28"/>
          <w:szCs w:val="28"/>
        </w:rPr>
      </w:pPr>
    </w:p>
    <w:p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6669F1">
        <w:rPr>
          <w:rFonts w:ascii="Times New Roman" w:eastAsia="Times New Roman" w:hAnsi="Times New Roman" w:cs="Times New Roman"/>
          <w:bCs/>
          <w:sz w:val="28"/>
          <w:szCs w:val="28"/>
        </w:rPr>
        <w:t>(ст. 269.2 БК)</w:t>
      </w:r>
    </w:p>
    <w:p w:rsidR="00461417" w:rsidRDefault="00461417" w:rsidP="00902691">
      <w:pPr>
        <w:ind w:firstLine="710"/>
        <w:rPr>
          <w:rFonts w:ascii="Times New Roman" w:eastAsia="Times New Roman" w:hAnsi="Times New Roman" w:cs="Times New Roman"/>
          <w:bCs/>
          <w:sz w:val="28"/>
          <w:szCs w:val="28"/>
        </w:rPr>
      </w:pP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Администрации МО-СП «</w:t>
      </w:r>
      <w:r w:rsidR="006669F1">
        <w:rPr>
          <w:rFonts w:ascii="Times New Roman" w:hAnsi="Times New Roman" w:cs="Times New Roman"/>
          <w:sz w:val="28"/>
          <w:szCs w:val="28"/>
        </w:rPr>
        <w:t>Буйское</w:t>
      </w:r>
      <w:r w:rsidR="000B2C03" w:rsidRPr="00C53706">
        <w:rPr>
          <w:rFonts w:ascii="Times New Roman" w:eastAsia="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Администрацией МО-СП «</w:t>
      </w:r>
      <w:r w:rsidR="006669F1">
        <w:rPr>
          <w:rFonts w:ascii="Times New Roman" w:hAnsi="Times New Roman" w:cs="Times New Roman"/>
          <w:sz w:val="28"/>
          <w:szCs w:val="28"/>
        </w:rPr>
        <w:t>Буйское</w:t>
      </w:r>
      <w:r w:rsidR="0031537F" w:rsidRPr="00C53706">
        <w:rPr>
          <w:rFonts w:ascii="Times New Roman" w:eastAsia="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w:t>
      </w:r>
      <w:r w:rsidRPr="00C53706">
        <w:rPr>
          <w:rFonts w:ascii="Times New Roman" w:eastAsia="Times New Roman" w:hAnsi="Times New Roman" w:cs="Times New Roman"/>
          <w:sz w:val="28"/>
          <w:szCs w:val="28"/>
        </w:rPr>
        <w:lastRenderedPageBreak/>
        <w:t xml:space="preserve">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Администрации МО-СП «</w:t>
      </w:r>
      <w:r w:rsidR="006669F1">
        <w:rPr>
          <w:rFonts w:ascii="Times New Roman" w:hAnsi="Times New Roman" w:cs="Times New Roman"/>
          <w:sz w:val="28"/>
          <w:szCs w:val="28"/>
        </w:rPr>
        <w:t>Буйское</w:t>
      </w:r>
      <w:r w:rsidR="0031537F" w:rsidRPr="00C53706">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06377"/>
    <w:rsid w:val="00114080"/>
    <w:rsid w:val="00121A39"/>
    <w:rsid w:val="00122062"/>
    <w:rsid w:val="00122065"/>
    <w:rsid w:val="00122BEB"/>
    <w:rsid w:val="0014382A"/>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210BD"/>
    <w:rsid w:val="00233AB4"/>
    <w:rsid w:val="00240BF2"/>
    <w:rsid w:val="00260FDD"/>
    <w:rsid w:val="00263C36"/>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76CF5"/>
    <w:rsid w:val="00377233"/>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11D9"/>
    <w:rsid w:val="004842C3"/>
    <w:rsid w:val="004933B9"/>
    <w:rsid w:val="00495CDD"/>
    <w:rsid w:val="004A0DE6"/>
    <w:rsid w:val="004A147A"/>
    <w:rsid w:val="004A2A2B"/>
    <w:rsid w:val="004C2270"/>
    <w:rsid w:val="004C2EBE"/>
    <w:rsid w:val="004E38C8"/>
    <w:rsid w:val="004F11DA"/>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2170"/>
    <w:rsid w:val="00613EFB"/>
    <w:rsid w:val="00622B44"/>
    <w:rsid w:val="00626C99"/>
    <w:rsid w:val="006308F3"/>
    <w:rsid w:val="0064073E"/>
    <w:rsid w:val="006475D3"/>
    <w:rsid w:val="00650385"/>
    <w:rsid w:val="00653BDB"/>
    <w:rsid w:val="0065457F"/>
    <w:rsid w:val="006669F1"/>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2EB8"/>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383C"/>
    <w:rsid w:val="007756D5"/>
    <w:rsid w:val="00786900"/>
    <w:rsid w:val="007908EC"/>
    <w:rsid w:val="007A3BA4"/>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733B4"/>
    <w:rsid w:val="00875D40"/>
    <w:rsid w:val="008761C3"/>
    <w:rsid w:val="00882DCC"/>
    <w:rsid w:val="00886A2A"/>
    <w:rsid w:val="008A75EB"/>
    <w:rsid w:val="008B3AB1"/>
    <w:rsid w:val="008B4E44"/>
    <w:rsid w:val="008B5323"/>
    <w:rsid w:val="008C1076"/>
    <w:rsid w:val="008C387B"/>
    <w:rsid w:val="008C6351"/>
    <w:rsid w:val="008D257A"/>
    <w:rsid w:val="008D6470"/>
    <w:rsid w:val="008E20E9"/>
    <w:rsid w:val="008E61BB"/>
    <w:rsid w:val="008E755A"/>
    <w:rsid w:val="008F06C7"/>
    <w:rsid w:val="00902691"/>
    <w:rsid w:val="0090309D"/>
    <w:rsid w:val="009035E7"/>
    <w:rsid w:val="009061F3"/>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2D78"/>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81F95"/>
    <w:rsid w:val="00A82A2D"/>
    <w:rsid w:val="00A935CA"/>
    <w:rsid w:val="00A9615A"/>
    <w:rsid w:val="00AA00DF"/>
    <w:rsid w:val="00AA1A3C"/>
    <w:rsid w:val="00AB1AB2"/>
    <w:rsid w:val="00AB2B30"/>
    <w:rsid w:val="00AB300B"/>
    <w:rsid w:val="00AD1576"/>
    <w:rsid w:val="00AE1EE9"/>
    <w:rsid w:val="00AF1974"/>
    <w:rsid w:val="00AF5460"/>
    <w:rsid w:val="00AF7555"/>
    <w:rsid w:val="00AF7E76"/>
    <w:rsid w:val="00B0292A"/>
    <w:rsid w:val="00B070E6"/>
    <w:rsid w:val="00B074B2"/>
    <w:rsid w:val="00B07897"/>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C6069"/>
    <w:rsid w:val="00BD4C4C"/>
    <w:rsid w:val="00BE0F23"/>
    <w:rsid w:val="00BE14B7"/>
    <w:rsid w:val="00BE2644"/>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34F4"/>
    <w:rsid w:val="00E1073D"/>
    <w:rsid w:val="00E149FF"/>
    <w:rsid w:val="00E2053A"/>
    <w:rsid w:val="00E2649F"/>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81AC2"/>
    <w:rsid w:val="00F873B8"/>
    <w:rsid w:val="00F96FE4"/>
    <w:rsid w:val="00FA1241"/>
    <w:rsid w:val="00FA3496"/>
    <w:rsid w:val="00FA3921"/>
    <w:rsid w:val="00FA3AF1"/>
    <w:rsid w:val="00FA43DA"/>
    <w:rsid w:val="00FB1C70"/>
    <w:rsid w:val="00FB25CC"/>
    <w:rsid w:val="00FC628C"/>
    <w:rsid w:val="00FD6D70"/>
    <w:rsid w:val="00FE0187"/>
    <w:rsid w:val="00FF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20277f96087c78b2a677d1634ba5be1c/" TargetMode="External"/><Relationship Id="rId13" Type="http://schemas.openxmlformats.org/officeDocument/2006/relationships/hyperlink" Target="https://demo.garant.ru/" TargetMode="External"/><Relationship Id="rId3" Type="http://schemas.microsoft.com/office/2007/relationships/stylesWithEffects" Target="stylesWithEffects.xml"/><Relationship Id="rId7" Type="http://schemas.openxmlformats.org/officeDocument/2006/relationships/hyperlink" Target="http://base.garant.ru/12112604/4406408db148f5c24927bf3ad55c2719/" TargetMode="External"/><Relationship Id="rId12"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base.garant.ru/12112604/8530c1b1eaf7afb5b2b7c95da3ae5a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7788</TotalTime>
  <Pages>1</Pages>
  <Words>12517</Words>
  <Characters>71349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237</cp:revision>
  <cp:lastPrinted>2023-12-28T23:58:00Z</cp:lastPrinted>
  <dcterms:created xsi:type="dcterms:W3CDTF">2019-10-31T05:28:00Z</dcterms:created>
  <dcterms:modified xsi:type="dcterms:W3CDTF">2023-12-28T23:59:00Z</dcterms:modified>
</cp:coreProperties>
</file>