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ACED" w14:textId="1031100F" w:rsidR="006639AF" w:rsidRDefault="006639AF" w:rsidP="006639AF">
      <w:pPr>
        <w:widowControl w:val="0"/>
        <w:spacing w:after="0" w:line="240" w:lineRule="exact"/>
        <w:rPr>
          <w:rFonts w:ascii="Times New Roman" w:eastAsia="Times New Roman" w:hAnsi="Times New Roman" w:cs="Times New Roman"/>
          <w:sz w:val="28"/>
          <w:szCs w:val="28"/>
          <w:lang w:eastAsia="ru-RU"/>
        </w:rPr>
      </w:pPr>
    </w:p>
    <w:p w14:paraId="71B4D54A" w14:textId="77777777" w:rsidR="006639AF" w:rsidRPr="006639AF" w:rsidRDefault="006639AF" w:rsidP="006639AF">
      <w:pPr>
        <w:spacing w:after="0" w:line="280" w:lineRule="exact"/>
        <w:ind w:right="-2"/>
        <w:jc w:val="center"/>
        <w:rPr>
          <w:rFonts w:ascii="Times New Roman" w:eastAsia="Calibri" w:hAnsi="Times New Roman" w:cs="Times New Roman"/>
          <w:b/>
          <w:sz w:val="28"/>
          <w:szCs w:val="28"/>
        </w:rPr>
      </w:pPr>
      <w:r w:rsidRPr="006639AF">
        <w:rPr>
          <w:rFonts w:ascii="Times New Roman" w:eastAsia="Calibri" w:hAnsi="Times New Roman" w:cs="Times New Roman"/>
          <w:b/>
          <w:sz w:val="28"/>
          <w:szCs w:val="28"/>
        </w:rPr>
        <w:t>РЕСПУБЛИКА БУРЯТИЯ</w:t>
      </w:r>
    </w:p>
    <w:p w14:paraId="416765E1" w14:textId="20391337" w:rsidR="006639AF" w:rsidRPr="006639AF" w:rsidRDefault="0034323F" w:rsidP="006639AF">
      <w:pPr>
        <w:spacing w:after="0" w:line="280" w:lineRule="exact"/>
        <w:ind w:right="-2"/>
        <w:jc w:val="center"/>
        <w:rPr>
          <w:rFonts w:ascii="Times New Roman" w:eastAsia="Calibri" w:hAnsi="Times New Roman" w:cs="Times New Roman"/>
          <w:b/>
          <w:sz w:val="28"/>
          <w:szCs w:val="28"/>
        </w:rPr>
      </w:pPr>
      <w:r>
        <w:rPr>
          <w:rFonts w:ascii="Times New Roman" w:eastAsia="Calibri" w:hAnsi="Times New Roman" w:cs="Times New Roman"/>
          <w:b/>
          <w:sz w:val="28"/>
          <w:szCs w:val="28"/>
        </w:rPr>
        <w:t>БИЧУРСКИЙ</w:t>
      </w:r>
      <w:r w:rsidR="006639AF" w:rsidRPr="006639AF">
        <w:rPr>
          <w:rFonts w:ascii="Times New Roman" w:eastAsia="Calibri" w:hAnsi="Times New Roman" w:cs="Times New Roman"/>
          <w:b/>
          <w:sz w:val="28"/>
          <w:szCs w:val="28"/>
        </w:rPr>
        <w:t xml:space="preserve"> РАЙОН</w:t>
      </w:r>
    </w:p>
    <w:p w14:paraId="36BC3517" w14:textId="4AC80E1D" w:rsidR="006639AF" w:rsidRPr="006639AF" w:rsidRDefault="006639AF" w:rsidP="006639AF">
      <w:pPr>
        <w:spacing w:after="0" w:line="280" w:lineRule="exact"/>
        <w:ind w:right="-2"/>
        <w:jc w:val="center"/>
        <w:rPr>
          <w:rFonts w:ascii="Times New Roman" w:eastAsia="Calibri" w:hAnsi="Times New Roman" w:cs="Times New Roman"/>
          <w:b/>
          <w:sz w:val="28"/>
          <w:szCs w:val="28"/>
        </w:rPr>
      </w:pPr>
      <w:r w:rsidRPr="006639AF">
        <w:rPr>
          <w:rFonts w:ascii="Times New Roman" w:eastAsia="Calibri" w:hAnsi="Times New Roman" w:cs="Times New Roman"/>
          <w:b/>
          <w:sz w:val="28"/>
          <w:szCs w:val="28"/>
        </w:rPr>
        <w:t>МУ</w:t>
      </w:r>
      <w:r w:rsidR="00BD150B">
        <w:rPr>
          <w:rFonts w:ascii="Times New Roman" w:eastAsia="Calibri" w:hAnsi="Times New Roman" w:cs="Times New Roman"/>
          <w:b/>
          <w:sz w:val="28"/>
          <w:szCs w:val="28"/>
        </w:rPr>
        <w:t>НИЦИПАЛЬНОЕ ОБРАЗОВАНИЕ СЕЛЬСКОГО ПОСЕЛЕНИЯ</w:t>
      </w:r>
    </w:p>
    <w:p w14:paraId="6D4D90B7" w14:textId="7CAD4934" w:rsidR="006639AF" w:rsidRPr="006639AF" w:rsidRDefault="006639AF" w:rsidP="006639AF">
      <w:pPr>
        <w:spacing w:after="0" w:line="280" w:lineRule="exact"/>
        <w:ind w:right="-2"/>
        <w:jc w:val="center"/>
        <w:rPr>
          <w:rFonts w:ascii="Times New Roman" w:eastAsia="Calibri" w:hAnsi="Times New Roman" w:cs="Times New Roman"/>
          <w:b/>
          <w:sz w:val="28"/>
          <w:szCs w:val="28"/>
        </w:rPr>
      </w:pPr>
      <w:r w:rsidRPr="006639AF">
        <w:rPr>
          <w:rFonts w:ascii="Times New Roman" w:eastAsia="Calibri" w:hAnsi="Times New Roman" w:cs="Times New Roman"/>
          <w:b/>
          <w:sz w:val="28"/>
          <w:szCs w:val="28"/>
        </w:rPr>
        <w:t>«</w:t>
      </w:r>
      <w:r w:rsidR="00BD150B">
        <w:rPr>
          <w:rFonts w:ascii="Times New Roman" w:eastAsia="Calibri" w:hAnsi="Times New Roman" w:cs="Times New Roman"/>
          <w:b/>
          <w:sz w:val="28"/>
          <w:szCs w:val="28"/>
        </w:rPr>
        <w:t>БУЙСКОЕ</w:t>
      </w:r>
      <w:r w:rsidRPr="006639AF">
        <w:rPr>
          <w:rFonts w:ascii="Times New Roman" w:eastAsia="Calibri" w:hAnsi="Times New Roman" w:cs="Times New Roman"/>
          <w:b/>
          <w:sz w:val="28"/>
          <w:szCs w:val="28"/>
        </w:rPr>
        <w:t>»</w:t>
      </w:r>
    </w:p>
    <w:p w14:paraId="53B5A2C2" w14:textId="3F31AB69" w:rsidR="006639AF" w:rsidRPr="006639AF" w:rsidRDefault="006639AF" w:rsidP="006639AF">
      <w:pPr>
        <w:spacing w:after="0" w:line="280" w:lineRule="exact"/>
        <w:ind w:right="-2"/>
        <w:jc w:val="center"/>
        <w:rPr>
          <w:rFonts w:ascii="Times New Roman" w:eastAsia="Calibri" w:hAnsi="Times New Roman" w:cs="Times New Roman"/>
          <w:b/>
          <w:sz w:val="28"/>
          <w:szCs w:val="28"/>
        </w:rPr>
      </w:pPr>
      <w:r w:rsidRPr="006639AF">
        <w:rPr>
          <w:rFonts w:ascii="Times New Roman" w:eastAsia="Calibri" w:hAnsi="Times New Roman" w:cs="Times New Roman"/>
          <w:b/>
          <w:sz w:val="28"/>
          <w:szCs w:val="28"/>
        </w:rPr>
        <w:t>СОВЕТ ДЕПУТАТОВ_</w:t>
      </w:r>
      <w:r w:rsidR="00BD150B">
        <w:rPr>
          <w:rFonts w:ascii="Times New Roman" w:eastAsia="Calibri" w:hAnsi="Times New Roman" w:cs="Times New Roman"/>
          <w:b/>
          <w:sz w:val="28"/>
          <w:szCs w:val="28"/>
        </w:rPr>
        <w:t xml:space="preserve">ПЯТОГО </w:t>
      </w:r>
      <w:r w:rsidRPr="006639AF">
        <w:rPr>
          <w:rFonts w:ascii="Times New Roman" w:eastAsia="Calibri" w:hAnsi="Times New Roman" w:cs="Times New Roman"/>
          <w:b/>
          <w:sz w:val="28"/>
          <w:szCs w:val="28"/>
        </w:rPr>
        <w:t xml:space="preserve">СОЗЫВА </w:t>
      </w:r>
      <w:r w:rsidR="00BD150B">
        <w:rPr>
          <w:rFonts w:ascii="Times New Roman" w:eastAsia="Calibri" w:hAnsi="Times New Roman" w:cs="Times New Roman"/>
          <w:b/>
          <w:sz w:val="28"/>
          <w:szCs w:val="28"/>
        </w:rPr>
        <w:t>МУНИЦИПАЛЬНОГО ОБРАЗОВАНИЯ СЕЛЬСКОГО ПОСЕЛЕНИЯ «БУЙСКОЕ»</w:t>
      </w:r>
    </w:p>
    <w:p w14:paraId="7A31C411" w14:textId="0CC5B58A" w:rsidR="006639AF" w:rsidRPr="006639AF" w:rsidRDefault="00BD150B" w:rsidP="006639AF">
      <w:pPr>
        <w:spacing w:after="0" w:line="28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_______________ </w:t>
      </w:r>
    </w:p>
    <w:p w14:paraId="623BA6FA" w14:textId="43740C78" w:rsidR="006639AF" w:rsidRPr="006639AF" w:rsidRDefault="00BD150B" w:rsidP="00BD150B">
      <w:pPr>
        <w:tabs>
          <w:tab w:val="left" w:pos="3120"/>
          <w:tab w:val="center" w:pos="4960"/>
        </w:tabs>
        <w:spacing w:after="0" w:line="280" w:lineRule="exact"/>
        <w:rPr>
          <w:rFonts w:ascii="Times New Roman" w:eastAsia="Calibri" w:hAnsi="Times New Roman" w:cs="Times New Roman"/>
          <w:b/>
          <w:sz w:val="28"/>
          <w:szCs w:val="28"/>
        </w:rPr>
      </w:pPr>
      <w:r>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ab/>
      </w:r>
      <w:r w:rsidR="008F7DA9">
        <w:rPr>
          <w:rFonts w:ascii="Times New Roman" w:eastAsia="Calibri" w:hAnsi="Times New Roman" w:cs="Times New Roman"/>
          <w:b/>
          <w:sz w:val="28"/>
          <w:szCs w:val="28"/>
        </w:rPr>
        <w:t>РЕШЕНИЕ</w:t>
      </w:r>
      <w:r w:rsidR="006639AF" w:rsidRPr="006639AF">
        <w:rPr>
          <w:rFonts w:ascii="Times New Roman" w:eastAsia="Calibri" w:hAnsi="Times New Roman" w:cs="Times New Roman"/>
          <w:b/>
          <w:sz w:val="28"/>
          <w:szCs w:val="28"/>
        </w:rPr>
        <w:t>_____________</w:t>
      </w:r>
    </w:p>
    <w:p w14:paraId="2581A6C1" w14:textId="77777777" w:rsidR="006639AF" w:rsidRPr="006639AF" w:rsidRDefault="006639AF" w:rsidP="006639AF">
      <w:pPr>
        <w:rPr>
          <w:rFonts w:ascii="Times New Roman" w:eastAsia="Calibri" w:hAnsi="Times New Roman" w:cs="Times New Roman"/>
          <w:b/>
          <w:sz w:val="28"/>
          <w:szCs w:val="28"/>
        </w:rPr>
      </w:pPr>
    </w:p>
    <w:p w14:paraId="79E6FD19" w14:textId="5D0A6883" w:rsidR="006639AF" w:rsidRDefault="00BD150B" w:rsidP="006639AF">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от   «29»декабря </w:t>
      </w:r>
      <w:r w:rsidR="006639AF" w:rsidRPr="006639AF">
        <w:rPr>
          <w:rFonts w:ascii="Times New Roman" w:eastAsia="Calibri" w:hAnsi="Times New Roman" w:cs="Times New Roman"/>
          <w:sz w:val="28"/>
          <w:szCs w:val="28"/>
        </w:rPr>
        <w:t>2023 г.</w:t>
      </w:r>
      <w:r>
        <w:rPr>
          <w:rFonts w:ascii="Times New Roman" w:eastAsia="Calibri" w:hAnsi="Times New Roman" w:cs="Times New Roman"/>
          <w:sz w:val="28"/>
          <w:szCs w:val="28"/>
        </w:rPr>
        <w:t xml:space="preserve">                                                          </w:t>
      </w:r>
      <w:r w:rsidR="0001165F">
        <w:rPr>
          <w:rFonts w:ascii="Times New Roman" w:eastAsia="Calibri" w:hAnsi="Times New Roman" w:cs="Times New Roman"/>
          <w:sz w:val="28"/>
          <w:szCs w:val="28"/>
        </w:rPr>
        <w:t xml:space="preserve">                             №15</w:t>
      </w:r>
      <w:bookmarkStart w:id="0" w:name="_GoBack"/>
      <w:bookmarkEnd w:id="0"/>
    </w:p>
    <w:p w14:paraId="11446920" w14:textId="706A4C26" w:rsidR="00BD150B" w:rsidRPr="006639AF" w:rsidRDefault="00BD150B" w:rsidP="006639A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уй</w:t>
      </w:r>
      <w:proofErr w:type="spellEnd"/>
    </w:p>
    <w:p w14:paraId="2D8890C2" w14:textId="77777777" w:rsidR="006639AF" w:rsidRPr="006639AF" w:rsidRDefault="006639AF" w:rsidP="006639AF">
      <w:pPr>
        <w:widowControl w:val="0"/>
        <w:tabs>
          <w:tab w:val="left" w:pos="4536"/>
        </w:tabs>
        <w:autoSpaceDE w:val="0"/>
        <w:autoSpaceDN w:val="0"/>
        <w:adjustRightInd w:val="0"/>
        <w:spacing w:after="0" w:line="240" w:lineRule="auto"/>
        <w:ind w:left="-284" w:right="5527"/>
        <w:jc w:val="both"/>
        <w:rPr>
          <w:rFonts w:ascii="Times New Roman" w:eastAsia="Times New Roman" w:hAnsi="Times New Roman" w:cs="Times New Roman"/>
          <w:sz w:val="28"/>
          <w:szCs w:val="28"/>
          <w:lang w:eastAsia="ru-RU"/>
        </w:rPr>
      </w:pPr>
      <w:r w:rsidRPr="006639AF">
        <w:rPr>
          <w:rFonts w:ascii="Times New Roman" w:eastAsia="Times New Roman" w:hAnsi="Times New Roman" w:cs="Times New Roman"/>
          <w:sz w:val="28"/>
          <w:szCs w:val="28"/>
          <w:lang w:eastAsia="ru-RU"/>
        </w:rPr>
        <w:t>«</w:t>
      </w:r>
      <w:r w:rsidRPr="006639AF">
        <w:rPr>
          <w:rFonts w:ascii="Times New Roman" w:eastAsia="Times New Roman" w:hAnsi="Times New Roman" w:cs="Times New Roman"/>
          <w:bCs/>
          <w:sz w:val="28"/>
          <w:szCs w:val="28"/>
          <w:lang w:eastAsia="ru-RU"/>
        </w:rPr>
        <w:t>О предоставлении отсрочки арендной платы по договорам аренды муниципального имущества в связи с частичной мобилизацией</w:t>
      </w:r>
      <w:r w:rsidRPr="006639AF">
        <w:rPr>
          <w:rFonts w:ascii="Times New Roman" w:eastAsia="Times New Roman" w:hAnsi="Times New Roman" w:cs="Times New Roman"/>
          <w:sz w:val="28"/>
          <w:szCs w:val="28"/>
          <w:lang w:eastAsia="ru-RU"/>
        </w:rPr>
        <w:t xml:space="preserve">» </w:t>
      </w:r>
    </w:p>
    <w:p w14:paraId="6B2632DF" w14:textId="77777777" w:rsidR="006639AF" w:rsidRPr="006639AF" w:rsidRDefault="006639AF" w:rsidP="006639AF">
      <w:pPr>
        <w:widowControl w:val="0"/>
        <w:tabs>
          <w:tab w:val="left" w:pos="4536"/>
        </w:tabs>
        <w:autoSpaceDE w:val="0"/>
        <w:autoSpaceDN w:val="0"/>
        <w:adjustRightInd w:val="0"/>
        <w:spacing w:after="0" w:line="240" w:lineRule="auto"/>
        <w:ind w:left="-284" w:right="5527"/>
        <w:jc w:val="both"/>
        <w:rPr>
          <w:rFonts w:ascii="Times New Roman" w:eastAsia="Times New Roman" w:hAnsi="Times New Roman" w:cs="Times New Roman"/>
          <w:bCs/>
          <w:sz w:val="28"/>
          <w:szCs w:val="28"/>
          <w:lang w:eastAsia="ru-RU"/>
        </w:rPr>
      </w:pPr>
    </w:p>
    <w:p w14:paraId="337A9165" w14:textId="1BCD6939" w:rsidR="006639AF" w:rsidRPr="006639AF" w:rsidRDefault="006639AF" w:rsidP="006639AF">
      <w:pPr>
        <w:ind w:firstLine="540"/>
        <w:jc w:val="both"/>
        <w:rPr>
          <w:rFonts w:ascii="Times New Roman" w:eastAsia="Times New Roman" w:hAnsi="Times New Roman" w:cs="Times New Roman"/>
          <w:color w:val="000000"/>
          <w:sz w:val="28"/>
          <w:szCs w:val="28"/>
          <w:lang w:eastAsia="ru-RU"/>
        </w:rPr>
      </w:pPr>
      <w:proofErr w:type="gramStart"/>
      <w:r w:rsidRPr="006639AF">
        <w:rPr>
          <w:rFonts w:ascii="Times New Roman" w:eastAsia="Times New Roman" w:hAnsi="Times New Roman" w:cs="Times New Roman"/>
          <w:color w:val="000000"/>
          <w:sz w:val="28"/>
          <w:lang w:eastAsia="ru-RU"/>
        </w:rPr>
        <w:t xml:space="preserve">Руководствуясь статьей 14 Федерального закона от 06.10.2003 года № 131- 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w:t>
      </w:r>
      <w:r w:rsidRPr="006639AF">
        <w:rPr>
          <w:rFonts w:ascii="Times New Roman" w:eastAsia="Calibri" w:hAnsi="Times New Roman" w:cs="Times New Roman"/>
          <w:bCs/>
          <w:sz w:val="28"/>
          <w:szCs w:val="28"/>
        </w:rPr>
        <w:t xml:space="preserve">арендной платы по договорам аренды муниципального имущества в связи с частичной мобилизацией», </w:t>
      </w:r>
      <w:r w:rsidRPr="006639AF">
        <w:rPr>
          <w:rFonts w:ascii="Times New Roman" w:eastAsia="Calibri" w:hAnsi="Times New Roman" w:cs="Times New Roman"/>
          <w:sz w:val="28"/>
          <w:szCs w:val="28"/>
        </w:rPr>
        <w:t>Уставом муниципального образования сельского поселения «</w:t>
      </w:r>
      <w:r w:rsidR="00BD150B">
        <w:rPr>
          <w:rFonts w:ascii="Times New Roman" w:eastAsia="Calibri" w:hAnsi="Times New Roman" w:cs="Times New Roman"/>
          <w:sz w:val="28"/>
          <w:szCs w:val="28"/>
        </w:rPr>
        <w:t>Буйское</w:t>
      </w:r>
      <w:r w:rsidRPr="006639AF">
        <w:rPr>
          <w:rFonts w:ascii="Times New Roman" w:eastAsia="Calibri" w:hAnsi="Times New Roman" w:cs="Times New Roman"/>
          <w:sz w:val="28"/>
          <w:szCs w:val="28"/>
        </w:rPr>
        <w:t xml:space="preserve">» </w:t>
      </w:r>
      <w:proofErr w:type="spellStart"/>
      <w:r w:rsidR="00BD0EF0">
        <w:rPr>
          <w:rFonts w:ascii="Times New Roman" w:eastAsia="Calibri" w:hAnsi="Times New Roman" w:cs="Times New Roman"/>
          <w:sz w:val="28"/>
          <w:szCs w:val="28"/>
        </w:rPr>
        <w:t>Бичурского</w:t>
      </w:r>
      <w:proofErr w:type="spellEnd"/>
      <w:r w:rsidRPr="006639AF">
        <w:rPr>
          <w:rFonts w:ascii="Times New Roman" w:eastAsia="Calibri" w:hAnsi="Times New Roman" w:cs="Times New Roman"/>
          <w:sz w:val="28"/>
          <w:szCs w:val="28"/>
        </w:rPr>
        <w:t xml:space="preserve"> района Республики Бурятия,</w:t>
      </w:r>
      <w:r w:rsidR="00BD150B">
        <w:rPr>
          <w:rFonts w:ascii="Times New Roman" w:eastAsia="Calibri" w:hAnsi="Times New Roman" w:cs="Times New Roman"/>
          <w:sz w:val="28"/>
          <w:szCs w:val="28"/>
        </w:rPr>
        <w:t xml:space="preserve"> Совет депутатов муниципального образования сельского</w:t>
      </w:r>
      <w:proofErr w:type="gramEnd"/>
      <w:r w:rsidR="00BD150B">
        <w:rPr>
          <w:rFonts w:ascii="Times New Roman" w:eastAsia="Calibri" w:hAnsi="Times New Roman" w:cs="Times New Roman"/>
          <w:sz w:val="28"/>
          <w:szCs w:val="28"/>
        </w:rPr>
        <w:t xml:space="preserve"> поселения «Буйское»,</w:t>
      </w:r>
    </w:p>
    <w:p w14:paraId="00289741" w14:textId="77777777" w:rsidR="006639AF" w:rsidRPr="006639AF" w:rsidRDefault="006639AF" w:rsidP="006639AF">
      <w:pPr>
        <w:ind w:firstLine="540"/>
        <w:jc w:val="center"/>
        <w:rPr>
          <w:rFonts w:ascii="Times New Roman" w:eastAsia="Times New Roman" w:hAnsi="Times New Roman" w:cs="Times New Roman"/>
          <w:color w:val="000000"/>
          <w:sz w:val="28"/>
          <w:lang w:eastAsia="ru-RU"/>
        </w:rPr>
      </w:pPr>
      <w:r w:rsidRPr="006639AF">
        <w:rPr>
          <w:rFonts w:ascii="Times New Roman" w:eastAsia="Times New Roman" w:hAnsi="Times New Roman" w:cs="Times New Roman"/>
          <w:b/>
          <w:sz w:val="28"/>
          <w:szCs w:val="28"/>
          <w:lang w:eastAsia="ru-RU"/>
        </w:rPr>
        <w:t>РЕШИЛ</w:t>
      </w:r>
      <w:r w:rsidRPr="006639AF">
        <w:rPr>
          <w:rFonts w:ascii="Times New Roman" w:eastAsia="Times New Roman" w:hAnsi="Times New Roman" w:cs="Times New Roman"/>
          <w:sz w:val="28"/>
          <w:szCs w:val="28"/>
          <w:lang w:eastAsia="ru-RU"/>
        </w:rPr>
        <w:t>:</w:t>
      </w:r>
    </w:p>
    <w:p w14:paraId="303F37A3" w14:textId="5B263624"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1. </w:t>
      </w:r>
      <w:proofErr w:type="gramStart"/>
      <w:r w:rsidRPr="006639AF">
        <w:rPr>
          <w:rFonts w:ascii="Times New Roman" w:eastAsia="Calibri" w:hAnsi="Times New Roman" w:cs="Times New Roman"/>
          <w:sz w:val="28"/>
          <w:szCs w:val="28"/>
        </w:rPr>
        <w:t>Администрации муниципального образования сельского поселения «</w:t>
      </w:r>
      <w:r w:rsidR="00BD150B">
        <w:rPr>
          <w:rFonts w:ascii="Times New Roman" w:eastAsia="Calibri" w:hAnsi="Times New Roman" w:cs="Times New Roman"/>
          <w:sz w:val="28"/>
          <w:szCs w:val="28"/>
        </w:rPr>
        <w:t>Буйское</w:t>
      </w:r>
      <w:r w:rsidRPr="006639AF">
        <w:rPr>
          <w:rFonts w:ascii="Times New Roman" w:eastAsia="Calibri" w:hAnsi="Times New Roman" w:cs="Times New Roman"/>
          <w:sz w:val="28"/>
          <w:szCs w:val="28"/>
        </w:rPr>
        <w:t>» по договорам аренды муниципального имущества, составляющего казну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6639AF">
        <w:rPr>
          <w:rFonts w:ascii="Times New Roman" w:eastAsia="Calibri" w:hAnsi="Times New Roman" w:cs="Times New Roman"/>
          <w:sz w:val="28"/>
          <w:szCs w:val="28"/>
        </w:rPr>
        <w:t xml:space="preserve"> </w:t>
      </w:r>
      <w:proofErr w:type="gramStart"/>
      <w:r w:rsidRPr="006639AF">
        <w:rPr>
          <w:rFonts w:ascii="Times New Roman" w:eastAsia="Calibri" w:hAnsi="Times New Roman" w:cs="Times New Roman"/>
          <w:sz w:val="28"/>
          <w:szCs w:val="28"/>
        </w:rPr>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8" w:history="1">
        <w:r w:rsidRPr="00AE1776">
          <w:rPr>
            <w:rFonts w:ascii="Times New Roman" w:eastAsia="Calibri" w:hAnsi="Times New Roman" w:cs="Times New Roman"/>
            <w:sz w:val="28"/>
            <w:szCs w:val="28"/>
          </w:rPr>
          <w:t>Указом</w:t>
        </w:r>
      </w:hyperlink>
      <w:r w:rsidRPr="006639AF">
        <w:rPr>
          <w:rFonts w:ascii="Times New Roman" w:eastAsia="Calibri" w:hAnsi="Times New Roman" w:cs="Times New Roman"/>
          <w:sz w:val="28"/>
          <w:szCs w:val="28"/>
        </w:rPr>
        <w:t xml:space="preserve">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w:t>
      </w:r>
      <w:hyperlink r:id="rId9"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w:t>
      </w:r>
      <w:proofErr w:type="gramEnd"/>
      <w:r w:rsidRPr="006639AF">
        <w:rPr>
          <w:rFonts w:ascii="Times New Roman" w:eastAsia="Calibri" w:hAnsi="Times New Roman" w:cs="Times New Roman"/>
          <w:sz w:val="28"/>
          <w:szCs w:val="28"/>
        </w:rPr>
        <w:t xml:space="preserve"> «</w:t>
      </w:r>
      <w:proofErr w:type="gramStart"/>
      <w:r w:rsidRPr="006639AF">
        <w:rPr>
          <w:rFonts w:ascii="Times New Roman" w:eastAsia="Calibri" w:hAnsi="Times New Roman" w:cs="Times New Roman"/>
          <w:sz w:val="28"/>
          <w:szCs w:val="28"/>
        </w:rPr>
        <w:t xml:space="preserve">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w:t>
      </w:r>
      <w:r w:rsidRPr="006639AF">
        <w:rPr>
          <w:rFonts w:ascii="Times New Roman" w:eastAsia="Calibri" w:hAnsi="Times New Roman" w:cs="Times New Roman"/>
          <w:sz w:val="28"/>
          <w:szCs w:val="28"/>
        </w:rPr>
        <w:lastRenderedPageBreak/>
        <w:t>Силы Российской Федерации, обеспечить:</w:t>
      </w:r>
      <w:proofErr w:type="gramEnd"/>
    </w:p>
    <w:p w14:paraId="04462357"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bookmarkStart w:id="1" w:name="P9"/>
      <w:bookmarkEnd w:id="1"/>
      <w:r w:rsidRPr="006639AF">
        <w:rPr>
          <w:rFonts w:ascii="Times New Roman" w:eastAsia="Calibri" w:hAnsi="Times New Roman" w:cs="Times New Roman"/>
          <w:sz w:val="28"/>
          <w:szCs w:val="28"/>
        </w:rPr>
        <w:t xml:space="preserve">а) предоставление отсрочки уплаты </w:t>
      </w:r>
      <w:hyperlink r:id="rId10" w:history="1">
        <w:r w:rsidRPr="00AE1776">
          <w:rPr>
            <w:rFonts w:ascii="Times New Roman" w:eastAsia="Calibri" w:hAnsi="Times New Roman" w:cs="Times New Roman"/>
            <w:sz w:val="28"/>
            <w:szCs w:val="28"/>
          </w:rPr>
          <w:t>арендной платы</w:t>
        </w:r>
      </w:hyperlink>
      <w:r w:rsidRPr="006639AF">
        <w:rPr>
          <w:rFonts w:ascii="Times New Roman" w:eastAsia="Calibri" w:hAnsi="Times New Roman" w:cs="Times New Roman"/>
          <w:sz w:val="28"/>
          <w:szCs w:val="28"/>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1C6682C"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bookmarkStart w:id="2" w:name="P11"/>
      <w:bookmarkEnd w:id="2"/>
      <w:r w:rsidRPr="006639AF">
        <w:rPr>
          <w:rFonts w:ascii="Times New Roman" w:eastAsia="Calibri" w:hAnsi="Times New Roman" w:cs="Times New Roman"/>
          <w:sz w:val="28"/>
          <w:szCs w:val="28"/>
        </w:rPr>
        <w:t xml:space="preserve">б) предоставление возможности </w:t>
      </w:r>
      <w:hyperlink r:id="rId11" w:history="1">
        <w:r w:rsidRPr="00AE1776">
          <w:rPr>
            <w:rFonts w:ascii="Times New Roman" w:eastAsia="Calibri" w:hAnsi="Times New Roman" w:cs="Times New Roman"/>
            <w:sz w:val="28"/>
            <w:szCs w:val="28"/>
          </w:rPr>
          <w:t>расторжения</w:t>
        </w:r>
      </w:hyperlink>
      <w:r w:rsidRPr="006639AF">
        <w:rPr>
          <w:rFonts w:ascii="Times New Roman" w:eastAsia="Calibri" w:hAnsi="Times New Roman" w:cs="Times New Roman"/>
          <w:sz w:val="28"/>
          <w:szCs w:val="28"/>
        </w:rPr>
        <w:t xml:space="preserve"> договоров аренды без применения штрафных санкций.</w:t>
      </w:r>
    </w:p>
    <w:p w14:paraId="03970FDE"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2. Предоставление отсрочки уплаты арендной платы, указанной в </w:t>
      </w:r>
      <w:hyperlink r:id="rId12" w:anchor="P9" w:history="1">
        <w:r w:rsidRPr="00AE1776">
          <w:rPr>
            <w:rFonts w:ascii="Times New Roman" w:eastAsia="Calibri" w:hAnsi="Times New Roman" w:cs="Times New Roman"/>
            <w:sz w:val="28"/>
            <w:szCs w:val="28"/>
          </w:rPr>
          <w:t>подпункте «а» пункта 1</w:t>
        </w:r>
      </w:hyperlink>
      <w:r w:rsidRPr="00AE1776">
        <w:rPr>
          <w:rFonts w:ascii="Times New Roman" w:eastAsia="Calibri" w:hAnsi="Times New Roman" w:cs="Times New Roman"/>
          <w:sz w:val="28"/>
          <w:szCs w:val="28"/>
        </w:rPr>
        <w:t xml:space="preserve"> </w:t>
      </w:r>
      <w:r w:rsidRPr="006639AF">
        <w:rPr>
          <w:rFonts w:ascii="Times New Roman" w:eastAsia="Calibri" w:hAnsi="Times New Roman" w:cs="Times New Roman"/>
          <w:sz w:val="28"/>
          <w:szCs w:val="28"/>
        </w:rPr>
        <w:t>настоящего решения, осуществляется на следующих условиях:</w:t>
      </w:r>
    </w:p>
    <w:p w14:paraId="55486DBF"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3"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решения;</w:t>
      </w:r>
    </w:p>
    <w:p w14:paraId="56A717C5"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4"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347C32C"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r:id="rId15" w:anchor="P8" w:history="1">
        <w:r w:rsidRPr="00AE1776">
          <w:rPr>
            <w:rFonts w:ascii="Times New Roman" w:eastAsia="Calibri" w:hAnsi="Times New Roman" w:cs="Times New Roman"/>
            <w:sz w:val="28"/>
            <w:szCs w:val="28"/>
          </w:rPr>
          <w:t>пункте 1</w:t>
        </w:r>
      </w:hyperlink>
      <w:r w:rsidRPr="00AE1776">
        <w:rPr>
          <w:rFonts w:ascii="Times New Roman" w:eastAsia="Calibri" w:hAnsi="Times New Roman" w:cs="Times New Roman"/>
          <w:sz w:val="28"/>
          <w:szCs w:val="28"/>
        </w:rPr>
        <w:t xml:space="preserve"> </w:t>
      </w:r>
      <w:r w:rsidRPr="006639AF">
        <w:rPr>
          <w:rFonts w:ascii="Times New Roman" w:eastAsia="Calibri" w:hAnsi="Times New Roman" w:cs="Times New Roman"/>
          <w:sz w:val="28"/>
          <w:szCs w:val="28"/>
        </w:rPr>
        <w:t>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3174A52"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6"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3F8B15BD"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14:paraId="55CDC75B"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на период прохождения лицом, указанным в </w:t>
      </w:r>
      <w:hyperlink r:id="rId17"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w:t>
      </w:r>
      <w:r w:rsidRPr="006639AF">
        <w:rPr>
          <w:rFonts w:ascii="Times New Roman" w:eastAsia="Calibri" w:hAnsi="Times New Roman" w:cs="Times New Roman"/>
          <w:sz w:val="28"/>
          <w:szCs w:val="28"/>
        </w:rPr>
        <w:lastRenderedPageBreak/>
        <w:t>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5265C3C7"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8"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5147B57"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3. Расторжение договора аренды без применения штрафных санкций, указанное в </w:t>
      </w:r>
      <w:hyperlink r:id="rId19" w:anchor="P11" w:history="1">
        <w:r w:rsidRPr="00AE1776">
          <w:rPr>
            <w:rFonts w:ascii="Times New Roman" w:eastAsia="Calibri" w:hAnsi="Times New Roman" w:cs="Times New Roman"/>
            <w:sz w:val="28"/>
            <w:szCs w:val="28"/>
          </w:rPr>
          <w:t>подпункте «б» пункта 1</w:t>
        </w:r>
      </w:hyperlink>
      <w:r w:rsidRPr="006639AF">
        <w:rPr>
          <w:rFonts w:ascii="Times New Roman" w:eastAsia="Calibri" w:hAnsi="Times New Roman" w:cs="Times New Roman"/>
          <w:sz w:val="28"/>
          <w:szCs w:val="28"/>
        </w:rPr>
        <w:t xml:space="preserve"> настоящего решения, осуществляется на следующих условиях:</w:t>
      </w:r>
    </w:p>
    <w:p w14:paraId="1DCC8E7A"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20"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B8297F1"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14:paraId="6C0BC62D" w14:textId="77777777"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1ABE8D15" w14:textId="77777777" w:rsidR="006639AF" w:rsidRPr="006639AF" w:rsidRDefault="006639AF" w:rsidP="006639AF">
      <w:pPr>
        <w:numPr>
          <w:ilvl w:val="0"/>
          <w:numId w:val="1"/>
        </w:numPr>
        <w:ind w:firstLine="567"/>
        <w:contextualSpacing/>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Настоящее решение вступает в силу после его официального опубликования.</w:t>
      </w:r>
    </w:p>
    <w:p w14:paraId="1B37254A" w14:textId="43E314E8" w:rsidR="006639AF" w:rsidRPr="006639AF" w:rsidRDefault="006639AF" w:rsidP="006639AF">
      <w:pPr>
        <w:numPr>
          <w:ilvl w:val="0"/>
          <w:numId w:val="1"/>
        </w:numPr>
        <w:ind w:firstLine="567"/>
        <w:contextualSpacing/>
        <w:jc w:val="both"/>
        <w:rPr>
          <w:rFonts w:ascii="Times New Roman" w:eastAsia="Calibri" w:hAnsi="Times New Roman" w:cs="Times New Roman"/>
          <w:sz w:val="28"/>
          <w:szCs w:val="28"/>
        </w:rPr>
      </w:pPr>
      <w:proofErr w:type="gramStart"/>
      <w:r w:rsidRPr="006639AF">
        <w:rPr>
          <w:rFonts w:ascii="Times New Roman" w:eastAsia="Calibri" w:hAnsi="Times New Roman" w:cs="Times New Roman"/>
          <w:sz w:val="28"/>
          <w:szCs w:val="28"/>
        </w:rPr>
        <w:t>Контроль за</w:t>
      </w:r>
      <w:proofErr w:type="gramEnd"/>
      <w:r w:rsidRPr="006639AF">
        <w:rPr>
          <w:rFonts w:ascii="Times New Roman" w:eastAsia="Calibri" w:hAnsi="Times New Roman" w:cs="Times New Roman"/>
          <w:sz w:val="28"/>
          <w:szCs w:val="28"/>
        </w:rPr>
        <w:t xml:space="preserve"> исполнением настоящего решения возложить </w:t>
      </w:r>
      <w:r w:rsidR="009B0E9F">
        <w:rPr>
          <w:rFonts w:ascii="Times New Roman" w:eastAsia="Calibri" w:hAnsi="Times New Roman" w:cs="Times New Roman"/>
          <w:sz w:val="28"/>
          <w:szCs w:val="28"/>
        </w:rPr>
        <w:t>на Совет депутатов МО-СП «Буйское»</w:t>
      </w:r>
      <w:r w:rsidRPr="006639AF">
        <w:rPr>
          <w:rFonts w:ascii="Times New Roman" w:eastAsia="Calibri" w:hAnsi="Times New Roman" w:cs="Times New Roman"/>
          <w:sz w:val="28"/>
          <w:szCs w:val="28"/>
        </w:rPr>
        <w:t>.</w:t>
      </w:r>
    </w:p>
    <w:p w14:paraId="2D9E4660" w14:textId="77777777" w:rsidR="006639AF" w:rsidRPr="006639AF" w:rsidRDefault="006639AF" w:rsidP="006639AF">
      <w:pPr>
        <w:ind w:left="360"/>
        <w:jc w:val="both"/>
        <w:rPr>
          <w:rFonts w:ascii="Times New Roman" w:eastAsia="Calibri" w:hAnsi="Times New Roman" w:cs="Times New Roman"/>
          <w:sz w:val="28"/>
          <w:szCs w:val="28"/>
        </w:rPr>
      </w:pPr>
    </w:p>
    <w:p w14:paraId="2BFE9716" w14:textId="77777777" w:rsidR="006639AF" w:rsidRPr="006639AF" w:rsidRDefault="006639AF" w:rsidP="006639AF">
      <w:pPr>
        <w:spacing w:after="0" w:line="240" w:lineRule="exact"/>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Глава муниципального образования</w:t>
      </w:r>
    </w:p>
    <w:p w14:paraId="60F6E209" w14:textId="229DF86E" w:rsidR="006639AF" w:rsidRPr="006639AF" w:rsidRDefault="00BD150B" w:rsidP="006639AF">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w:t>
      </w:r>
      <w:r w:rsidR="006639AF" w:rsidRPr="006639AF">
        <w:rPr>
          <w:rFonts w:ascii="Times New Roman" w:eastAsia="Calibri" w:hAnsi="Times New Roman" w:cs="Times New Roman"/>
          <w:sz w:val="28"/>
          <w:szCs w:val="28"/>
        </w:rPr>
        <w:t xml:space="preserve"> «</w:t>
      </w:r>
      <w:r>
        <w:rPr>
          <w:rFonts w:ascii="Times New Roman" w:eastAsia="Calibri" w:hAnsi="Times New Roman" w:cs="Times New Roman"/>
          <w:sz w:val="28"/>
          <w:szCs w:val="28"/>
        </w:rPr>
        <w:t>Буйское</w:t>
      </w:r>
      <w:r w:rsidR="006639AF" w:rsidRPr="006639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В.Ю.Сидоров</w:t>
      </w:r>
      <w:proofErr w:type="spellEnd"/>
      <w:r w:rsidR="006639AF" w:rsidRPr="006639AF">
        <w:rPr>
          <w:rFonts w:ascii="Times New Roman" w:eastAsia="Calibri" w:hAnsi="Times New Roman" w:cs="Times New Roman"/>
          <w:sz w:val="28"/>
          <w:szCs w:val="28"/>
        </w:rPr>
        <w:t xml:space="preserve">                                                 </w:t>
      </w:r>
    </w:p>
    <w:p w14:paraId="7A4A5233" w14:textId="77777777" w:rsidR="006639AF" w:rsidRPr="006639AF" w:rsidRDefault="006639AF" w:rsidP="006639AF">
      <w:pPr>
        <w:jc w:val="both"/>
        <w:rPr>
          <w:rFonts w:ascii="Times New Roman" w:eastAsia="Calibri" w:hAnsi="Times New Roman" w:cs="Times New Roman"/>
          <w:sz w:val="28"/>
          <w:szCs w:val="28"/>
        </w:rPr>
      </w:pPr>
    </w:p>
    <w:p w14:paraId="1040740E" w14:textId="77777777" w:rsidR="006639AF" w:rsidRPr="006639AF" w:rsidRDefault="006639AF" w:rsidP="006639AF">
      <w:pPr>
        <w:spacing w:after="0" w:line="240" w:lineRule="exact"/>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Председатель Совета депутатов </w:t>
      </w:r>
    </w:p>
    <w:p w14:paraId="13B0E494" w14:textId="77777777" w:rsidR="006639AF" w:rsidRPr="006639AF" w:rsidRDefault="006639AF" w:rsidP="006639AF">
      <w:pPr>
        <w:spacing w:after="0" w:line="240" w:lineRule="exact"/>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муниципального образования</w:t>
      </w:r>
    </w:p>
    <w:p w14:paraId="043DAAAE" w14:textId="2184F48E" w:rsidR="006639AF" w:rsidRPr="006639AF" w:rsidRDefault="00BD150B" w:rsidP="006639AF">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 «Буйское</w:t>
      </w:r>
      <w:r w:rsidR="006639AF" w:rsidRPr="006639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О.В.Афанасьева</w:t>
      </w:r>
      <w:r w:rsidR="006639AF" w:rsidRPr="006639AF">
        <w:rPr>
          <w:rFonts w:ascii="Times New Roman" w:eastAsia="Calibri" w:hAnsi="Times New Roman" w:cs="Times New Roman"/>
          <w:sz w:val="28"/>
          <w:szCs w:val="28"/>
        </w:rPr>
        <w:t xml:space="preserve">                                                                                                    </w:t>
      </w:r>
    </w:p>
    <w:p w14:paraId="4CC98F6E" w14:textId="77777777" w:rsidR="006639AF" w:rsidRPr="006639AF" w:rsidRDefault="006639AF" w:rsidP="006639AF">
      <w:pPr>
        <w:rPr>
          <w:rFonts w:ascii="Times New Roman" w:eastAsia="Calibri" w:hAnsi="Times New Roman" w:cs="Times New Roman"/>
          <w:sz w:val="28"/>
          <w:szCs w:val="28"/>
        </w:rPr>
      </w:pPr>
    </w:p>
    <w:p w14:paraId="6B904DF8" w14:textId="77777777" w:rsidR="006639AF" w:rsidRPr="006639AF" w:rsidRDefault="006639AF" w:rsidP="006639AF">
      <w:pPr>
        <w:rPr>
          <w:rFonts w:ascii="Times New Roman" w:eastAsia="Calibri" w:hAnsi="Times New Roman" w:cs="Times New Roman"/>
          <w:sz w:val="28"/>
          <w:szCs w:val="28"/>
        </w:rPr>
      </w:pPr>
    </w:p>
    <w:p w14:paraId="1A0C0939" w14:textId="77777777" w:rsidR="006639AF" w:rsidRPr="006639AF" w:rsidRDefault="006639AF" w:rsidP="006639AF">
      <w:pPr>
        <w:rPr>
          <w:rFonts w:ascii="Calibri" w:eastAsia="Calibri" w:hAnsi="Calibri" w:cs="Times New Roman"/>
        </w:rPr>
      </w:pPr>
    </w:p>
    <w:p w14:paraId="5ACA995C" w14:textId="77777777" w:rsidR="006639AF" w:rsidRPr="006639AF" w:rsidRDefault="006639AF" w:rsidP="006639AF">
      <w:pPr>
        <w:widowControl w:val="0"/>
        <w:spacing w:after="0" w:line="240" w:lineRule="exact"/>
        <w:rPr>
          <w:rFonts w:ascii="Times New Roman" w:eastAsia="Times New Roman" w:hAnsi="Times New Roman" w:cs="Times New Roman"/>
          <w:sz w:val="28"/>
          <w:szCs w:val="28"/>
          <w:lang w:eastAsia="ru-RU"/>
        </w:rPr>
      </w:pPr>
    </w:p>
    <w:p w14:paraId="7FF8DC8A" w14:textId="77777777" w:rsidR="00315019" w:rsidRDefault="00315019"/>
    <w:sectPr w:rsidR="00315019" w:rsidSect="00AE1776">
      <w:footerReference w:type="firs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D457" w14:textId="77777777" w:rsidR="00826F98" w:rsidRDefault="00826F98">
      <w:pPr>
        <w:spacing w:after="0" w:line="240" w:lineRule="auto"/>
      </w:pPr>
      <w:r>
        <w:separator/>
      </w:r>
    </w:p>
  </w:endnote>
  <w:endnote w:type="continuationSeparator" w:id="0">
    <w:p w14:paraId="55FA8672" w14:textId="77777777" w:rsidR="00826F98" w:rsidRDefault="0082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1157"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738"/>
    </w:tblGrid>
    <w:tr w:rsidR="00107179" w:rsidRPr="00C02223" w14:paraId="76983F89" w14:textId="77777777" w:rsidTr="009B0E9F">
      <w:trPr>
        <w:cantSplit/>
        <w:trHeight w:val="49"/>
      </w:trPr>
      <w:tc>
        <w:tcPr>
          <w:tcW w:w="738" w:type="dxa"/>
        </w:tcPr>
        <w:p w14:paraId="6E2AAF69" w14:textId="4F0E56B0" w:rsidR="00107179" w:rsidRPr="009B0E9F" w:rsidRDefault="00826F98" w:rsidP="009B0E9F">
          <w:pPr>
            <w:spacing w:after="60" w:line="240" w:lineRule="auto"/>
            <w:rPr>
              <w:rFonts w:ascii="Times New Roman" w:hAnsi="Times New Roman"/>
              <w:sz w:val="16"/>
              <w:szCs w:val="16"/>
              <w:lang w:val="en-US"/>
            </w:rPr>
          </w:pPr>
        </w:p>
      </w:tc>
    </w:tr>
  </w:tbl>
  <w:p w14:paraId="49CA564B" w14:textId="77777777" w:rsidR="00107179" w:rsidRDefault="00826F98" w:rsidP="00BD150B">
    <w:pPr>
      <w:pStyle w:val="a3"/>
      <w:spacing w:after="60"/>
      <w:rPr>
        <w:lang w:val="en-US"/>
      </w:rPr>
    </w:pPr>
  </w:p>
  <w:p w14:paraId="7CCB0F3C" w14:textId="77777777" w:rsidR="009B0E9F" w:rsidRPr="009B0E9F" w:rsidRDefault="009B0E9F" w:rsidP="00BD150B">
    <w:pPr>
      <w:pStyle w:val="a3"/>
      <w:spacing w:after="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4A593" w14:textId="77777777" w:rsidR="00826F98" w:rsidRDefault="00826F98">
      <w:pPr>
        <w:spacing w:after="0" w:line="240" w:lineRule="auto"/>
      </w:pPr>
      <w:r>
        <w:separator/>
      </w:r>
    </w:p>
  </w:footnote>
  <w:footnote w:type="continuationSeparator" w:id="0">
    <w:p w14:paraId="2DE1DD67" w14:textId="77777777" w:rsidR="00826F98" w:rsidRDefault="00826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6AEC"/>
    <w:multiLevelType w:val="hybridMultilevel"/>
    <w:tmpl w:val="4DFC0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19"/>
    <w:rsid w:val="0001165F"/>
    <w:rsid w:val="00156786"/>
    <w:rsid w:val="00174813"/>
    <w:rsid w:val="002C15D3"/>
    <w:rsid w:val="00315019"/>
    <w:rsid w:val="0034323F"/>
    <w:rsid w:val="003E1026"/>
    <w:rsid w:val="00577B97"/>
    <w:rsid w:val="006639AF"/>
    <w:rsid w:val="00781144"/>
    <w:rsid w:val="00820EF9"/>
    <w:rsid w:val="00826F98"/>
    <w:rsid w:val="008F7DA9"/>
    <w:rsid w:val="009A4213"/>
    <w:rsid w:val="009B0E9F"/>
    <w:rsid w:val="00AE1776"/>
    <w:rsid w:val="00BD0EF0"/>
    <w:rsid w:val="00BD150B"/>
    <w:rsid w:val="00DF4A9E"/>
    <w:rsid w:val="00D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D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39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39AF"/>
  </w:style>
  <w:style w:type="paragraph" w:styleId="a5">
    <w:name w:val="header"/>
    <w:basedOn w:val="a"/>
    <w:link w:val="a6"/>
    <w:uiPriority w:val="99"/>
    <w:unhideWhenUsed/>
    <w:rsid w:val="00BD1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39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39AF"/>
  </w:style>
  <w:style w:type="paragraph" w:styleId="a5">
    <w:name w:val="header"/>
    <w:basedOn w:val="a"/>
    <w:link w:val="a6"/>
    <w:uiPriority w:val="99"/>
    <w:unhideWhenUsed/>
    <w:rsid w:val="00BD1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1B6099C73378912BEAE05E72C9B602C437B115555787779AA4AADC83CA6F8A7255B4EFA0CC8F97F957B69B3HDmCF" TargetMode="External"/><Relationship Id="rId13"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18"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17"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 Type="http://schemas.openxmlformats.org/officeDocument/2006/relationships/styles" Target="styles.xml"/><Relationship Id="rId16"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0" Type="http://schemas.openxmlformats.org/officeDocument/2006/relationships/hyperlink" Target="consultantplus://offline/ref=8D81B6099C73378912BEAE05E72C9B602C437F1C5F5E787779AA4AADC83CA6F8B5250345FB0BDDAD2ACF2C64B1DEF99D649B7468F3HCm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D81B6099C73378912BEAE05E72C9B602B467A185E59787779AA4AADC83CA6F8B5250342FA0DD1FA7F802D38F58AEA9D619B766CEFCDE392H7mEF" TargetMode="External"/><Relationship Id="rId5" Type="http://schemas.openxmlformats.org/officeDocument/2006/relationships/webSettings" Target="webSettings.xml"/><Relationship Id="rId15"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3" Type="http://schemas.openxmlformats.org/officeDocument/2006/relationships/theme" Target="theme/theme1.xml"/><Relationship Id="rId10" Type="http://schemas.openxmlformats.org/officeDocument/2006/relationships/hyperlink" Target="consultantplus://offline/ref=8D81B6099C73378912BEAE05E72C9B602B467A185E59787779AA4AADC83CA6F8B5250342FA0DD0F079802D38F58AEA9D619B766CEFCDE392H7mEF" TargetMode="External"/><Relationship Id="rId19"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4" Type="http://schemas.openxmlformats.org/officeDocument/2006/relationships/settings" Target="settings.xml"/><Relationship Id="rId9" Type="http://schemas.openxmlformats.org/officeDocument/2006/relationships/hyperlink" Target="consultantplus://offline/ref=8D81B6099C73378912BEAE05E72C9B602C437F1C5F5E787779AA4AADC83CA6F8B5250345FB0BDDAD2ACF2C64B1DEF99D649B7468F3HCmCF" TargetMode="External"/><Relationship Id="rId14" Type="http://schemas.openxmlformats.org/officeDocument/2006/relationships/hyperlink" Target="consultantplus://offline/ref=8D81B6099C73378912BEAE05E72C9B602C437F1C5F5E787779AA4AADC83CA6F8B5250345FB0BDDAD2ACF2C64B1DEF99D649B7468F3HCmC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Аранзаева Жанна Сергеевна</dc:creator>
  <cp:keywords/>
  <dc:description/>
  <cp:lastModifiedBy>Пользователь Windows</cp:lastModifiedBy>
  <cp:revision>14</cp:revision>
  <dcterms:created xsi:type="dcterms:W3CDTF">2023-10-17T07:30:00Z</dcterms:created>
  <dcterms:modified xsi:type="dcterms:W3CDTF">2023-12-28T02:35:00Z</dcterms:modified>
</cp:coreProperties>
</file>